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EB44" w14:textId="77777777" w:rsidR="00334541" w:rsidRPr="00985682" w:rsidRDefault="00A23155" w:rsidP="00A23155">
      <w:pPr>
        <w:jc w:val="center"/>
        <w:rPr>
          <w:rFonts w:ascii="Trebuchet MS" w:hAnsi="Trebuchet MS"/>
          <w:b/>
          <w:noProof/>
          <w:sz w:val="28"/>
          <w:szCs w:val="28"/>
          <w:lang w:eastAsia="en-GB"/>
        </w:rPr>
      </w:pPr>
      <w:r w:rsidRPr="00985682">
        <w:rPr>
          <w:rFonts w:ascii="Trebuchet MS" w:hAnsi="Trebuchet MS"/>
          <w:b/>
          <w:sz w:val="28"/>
          <w:szCs w:val="28"/>
        </w:rPr>
        <w:t>Reading Climate Chang</w:t>
      </w:r>
      <w:r w:rsidR="00334541" w:rsidRPr="00985682">
        <w:rPr>
          <w:rFonts w:ascii="Trebuchet MS" w:hAnsi="Trebuchet MS"/>
          <w:b/>
          <w:sz w:val="28"/>
          <w:szCs w:val="28"/>
        </w:rPr>
        <w:t>e</w:t>
      </w:r>
      <w:r w:rsidRPr="00985682">
        <w:rPr>
          <w:rFonts w:ascii="Trebuchet MS" w:hAnsi="Trebuchet MS"/>
          <w:b/>
          <w:sz w:val="28"/>
          <w:szCs w:val="28"/>
        </w:rPr>
        <w:t xml:space="preserve"> Partnership</w:t>
      </w:r>
      <w:r w:rsidRPr="00985682">
        <w:rPr>
          <w:rFonts w:ascii="Trebuchet MS" w:hAnsi="Trebuchet MS"/>
          <w:b/>
          <w:noProof/>
          <w:sz w:val="28"/>
          <w:szCs w:val="28"/>
          <w:lang w:eastAsia="en-GB"/>
        </w:rPr>
        <w:t xml:space="preserve"> </w:t>
      </w:r>
    </w:p>
    <w:p w14:paraId="41FE80D8" w14:textId="77777777" w:rsidR="005C495A" w:rsidRPr="00985682" w:rsidRDefault="00334541" w:rsidP="00A23155">
      <w:pPr>
        <w:jc w:val="center"/>
        <w:rPr>
          <w:rFonts w:ascii="Trebuchet MS" w:hAnsi="Trebuchet MS"/>
          <w:b/>
          <w:sz w:val="28"/>
          <w:szCs w:val="28"/>
        </w:rPr>
      </w:pPr>
      <w:r w:rsidRPr="00985682">
        <w:rPr>
          <w:rFonts w:ascii="Trebuchet MS" w:hAnsi="Trebuchet MS"/>
          <w:b/>
          <w:sz w:val="28"/>
          <w:szCs w:val="28"/>
        </w:rPr>
        <w:t>Board Meeting Agenda</w:t>
      </w:r>
    </w:p>
    <w:p w14:paraId="5BA1C319" w14:textId="77777777" w:rsidR="00334541" w:rsidRPr="00985682" w:rsidRDefault="00B04CBA" w:rsidP="00A2315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Tues 9</w:t>
      </w:r>
      <w:r w:rsidR="0049631F">
        <w:rPr>
          <w:rFonts w:ascii="Trebuchet MS" w:hAnsi="Trebuchet MS"/>
          <w:b/>
          <w:sz w:val="28"/>
          <w:szCs w:val="28"/>
        </w:rPr>
        <w:t xml:space="preserve">th </w:t>
      </w:r>
      <w:r>
        <w:rPr>
          <w:rFonts w:ascii="Trebuchet MS" w:hAnsi="Trebuchet MS"/>
          <w:b/>
          <w:sz w:val="28"/>
          <w:szCs w:val="28"/>
        </w:rPr>
        <w:t>July</w:t>
      </w:r>
      <w:r w:rsidR="005E5691">
        <w:rPr>
          <w:rFonts w:ascii="Trebuchet MS" w:hAnsi="Trebuchet MS"/>
          <w:b/>
          <w:sz w:val="28"/>
          <w:szCs w:val="28"/>
        </w:rPr>
        <w:t xml:space="preserve"> 2019</w:t>
      </w:r>
    </w:p>
    <w:p w14:paraId="67C66DBF" w14:textId="77777777" w:rsidR="0079316E" w:rsidRPr="00985682" w:rsidRDefault="00F71D7A" w:rsidP="00A2315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Councillor Room 1</w:t>
      </w:r>
      <w:r w:rsidR="0079316E" w:rsidRPr="00985682">
        <w:rPr>
          <w:rFonts w:ascii="Trebuchet MS" w:hAnsi="Trebuchet MS"/>
          <w:b/>
          <w:sz w:val="28"/>
          <w:szCs w:val="28"/>
        </w:rPr>
        <w:t xml:space="preserve"> at Civic </w:t>
      </w:r>
      <w:r w:rsidR="007F0901">
        <w:rPr>
          <w:rFonts w:ascii="Trebuchet MS" w:hAnsi="Trebuchet MS"/>
          <w:b/>
          <w:sz w:val="28"/>
          <w:szCs w:val="28"/>
        </w:rPr>
        <w:t>O</w:t>
      </w:r>
      <w:r w:rsidR="0079316E" w:rsidRPr="00985682">
        <w:rPr>
          <w:rFonts w:ascii="Trebuchet MS" w:hAnsi="Trebuchet MS"/>
          <w:b/>
          <w:sz w:val="28"/>
          <w:szCs w:val="28"/>
        </w:rPr>
        <w:t>ffices.</w:t>
      </w:r>
    </w:p>
    <w:p w14:paraId="426D2628" w14:textId="77777777" w:rsidR="00334541" w:rsidRPr="00985682" w:rsidRDefault="007F7143" w:rsidP="00A2315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10.0</w:t>
      </w:r>
      <w:r w:rsidR="00B2759D">
        <w:rPr>
          <w:rFonts w:ascii="Trebuchet MS" w:hAnsi="Trebuchet MS"/>
          <w:b/>
          <w:sz w:val="28"/>
          <w:szCs w:val="28"/>
        </w:rPr>
        <w:t>0-12.3</w:t>
      </w:r>
      <w:r w:rsidR="00F85F90" w:rsidRPr="00985682">
        <w:rPr>
          <w:rFonts w:ascii="Trebuchet MS" w:hAnsi="Trebuchet MS"/>
          <w:b/>
          <w:sz w:val="28"/>
          <w:szCs w:val="28"/>
        </w:rPr>
        <w:t xml:space="preserve">0 </w:t>
      </w:r>
      <w:r w:rsidR="00334541" w:rsidRPr="00985682">
        <w:rPr>
          <w:rFonts w:ascii="Trebuchet MS" w:hAnsi="Trebuchet MS"/>
          <w:b/>
          <w:sz w:val="28"/>
          <w:szCs w:val="28"/>
        </w:rPr>
        <w:t xml:space="preserve">pm </w:t>
      </w:r>
    </w:p>
    <w:p w14:paraId="705DAA57" w14:textId="77777777" w:rsidR="00F21E5B" w:rsidRPr="00F21E5B" w:rsidRDefault="00F21E5B" w:rsidP="00F21E5B">
      <w:pPr>
        <w:spacing w:before="240"/>
        <w:rPr>
          <w:rFonts w:ascii="Trebuchet MS" w:hAnsi="Trebuchet MS"/>
          <w:u w:val="single"/>
        </w:rPr>
      </w:pPr>
      <w:r w:rsidRPr="00F21E5B">
        <w:rPr>
          <w:rFonts w:ascii="Trebuchet MS" w:hAnsi="Trebuchet MS"/>
          <w:u w:val="single"/>
        </w:rPr>
        <w:t>Attendees:</w:t>
      </w:r>
    </w:p>
    <w:p w14:paraId="545CB554" w14:textId="77777777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>Chris Beales (CB) (Chair), Environment Agency</w:t>
      </w:r>
    </w:p>
    <w:p w14:paraId="03A53CBF" w14:textId="5AC925AE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>Councillor Tony Page (T</w:t>
      </w:r>
      <w:r w:rsidR="0099798D">
        <w:rPr>
          <w:rFonts w:ascii="Trebuchet MS" w:hAnsi="Trebuchet MS"/>
        </w:rPr>
        <w:t>P</w:t>
      </w:r>
      <w:r w:rsidRPr="00F21E5B">
        <w:rPr>
          <w:rFonts w:ascii="Trebuchet MS" w:hAnsi="Trebuchet MS"/>
        </w:rPr>
        <w:t>), Lead Councillor for Strategic Environment, Planning &amp; Transport</w:t>
      </w:r>
    </w:p>
    <w:p w14:paraId="75182E12" w14:textId="77777777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 xml:space="preserve">Tricia </w:t>
      </w:r>
      <w:proofErr w:type="spellStart"/>
      <w:r w:rsidRPr="00F21E5B">
        <w:rPr>
          <w:rFonts w:ascii="Trebuchet MS" w:hAnsi="Trebuchet MS"/>
        </w:rPr>
        <w:t>Marcouse</w:t>
      </w:r>
      <w:proofErr w:type="spellEnd"/>
      <w:r w:rsidRPr="00F21E5B">
        <w:rPr>
          <w:rFonts w:ascii="Trebuchet MS" w:hAnsi="Trebuchet MS"/>
        </w:rPr>
        <w:t xml:space="preserve"> (TM), GREN partnership (Waste Saddoes Ltd)</w:t>
      </w:r>
    </w:p>
    <w:p w14:paraId="3BAC5BB4" w14:textId="77777777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>Tracey Rawling Church (TRC), Connect Reading (Independent Sustainability Consultant)</w:t>
      </w:r>
    </w:p>
    <w:p w14:paraId="5E46E945" w14:textId="77777777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>Ben Burfoot (BB), Reading Borough Council – Sustainability Manager</w:t>
      </w:r>
    </w:p>
    <w:p w14:paraId="616FF6F2" w14:textId="77777777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>Katie Brett (KB), RCCP Support Officer (Reading Borough Council – sustainability team)</w:t>
      </w:r>
    </w:p>
    <w:p w14:paraId="1F619DEC" w14:textId="77777777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>Tim Dixon (TD), University of Reading</w:t>
      </w:r>
    </w:p>
    <w:p w14:paraId="7EF431CF" w14:textId="77777777" w:rsidR="00F21E5B" w:rsidRPr="00F21E5B" w:rsidRDefault="00F21E5B" w:rsidP="00F21E5B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 xml:space="preserve">Willem </w:t>
      </w:r>
      <w:proofErr w:type="spellStart"/>
      <w:r w:rsidRPr="00F21E5B">
        <w:rPr>
          <w:rFonts w:ascii="Trebuchet MS" w:hAnsi="Trebuchet MS"/>
        </w:rPr>
        <w:t>Londeman</w:t>
      </w:r>
      <w:proofErr w:type="spellEnd"/>
      <w:r w:rsidRPr="00F21E5B">
        <w:rPr>
          <w:rFonts w:ascii="Trebuchet MS" w:hAnsi="Trebuchet MS"/>
        </w:rPr>
        <w:t xml:space="preserve"> (WL), Bottomline Technologies</w:t>
      </w:r>
    </w:p>
    <w:p w14:paraId="7927D28C" w14:textId="77777777" w:rsidR="00D97C7E" w:rsidRPr="00D97C7E" w:rsidRDefault="00D97C7E" w:rsidP="00F21E5B">
      <w:pPr>
        <w:spacing w:before="240"/>
        <w:rPr>
          <w:rFonts w:ascii="Trebuchet MS" w:hAnsi="Trebuchet MS"/>
        </w:rPr>
      </w:pPr>
      <w:r w:rsidRPr="00D97C7E">
        <w:rPr>
          <w:rFonts w:ascii="Trebuchet MS" w:hAnsi="Trebuchet MS"/>
        </w:rPr>
        <w:t>Paul Harrison</w:t>
      </w:r>
      <w:r>
        <w:rPr>
          <w:rFonts w:ascii="Trebuchet MS" w:hAnsi="Trebuchet MS"/>
        </w:rPr>
        <w:t xml:space="preserve"> (PH)</w:t>
      </w:r>
      <w:r w:rsidRPr="00D97C7E">
        <w:rPr>
          <w:rFonts w:ascii="Trebuchet MS" w:hAnsi="Trebuchet MS"/>
        </w:rPr>
        <w:t>, Berkshire NHS</w:t>
      </w:r>
    </w:p>
    <w:p w14:paraId="07C54AE9" w14:textId="77777777" w:rsidR="00D97C7E" w:rsidRPr="00D97C7E" w:rsidRDefault="00D97C7E" w:rsidP="00F21E5B">
      <w:pPr>
        <w:spacing w:before="240"/>
        <w:rPr>
          <w:rFonts w:ascii="Trebuchet MS" w:hAnsi="Trebuchet MS"/>
        </w:rPr>
      </w:pPr>
      <w:r w:rsidRPr="00D97C7E">
        <w:rPr>
          <w:rFonts w:ascii="Trebuchet MS" w:hAnsi="Trebuchet MS"/>
        </w:rPr>
        <w:t>Rebecca Lindsay</w:t>
      </w:r>
      <w:r>
        <w:rPr>
          <w:rFonts w:ascii="Trebuchet MS" w:hAnsi="Trebuchet MS"/>
        </w:rPr>
        <w:t xml:space="preserve"> (RL), </w:t>
      </w:r>
      <w:r w:rsidRPr="00D97C7E">
        <w:rPr>
          <w:rFonts w:ascii="Trebuchet MS" w:hAnsi="Trebuchet MS"/>
        </w:rPr>
        <w:t>Reading Borough Council</w:t>
      </w:r>
    </w:p>
    <w:p w14:paraId="36D77E79" w14:textId="77777777" w:rsidR="00983B45" w:rsidRDefault="00983B45" w:rsidP="00F21E5B">
      <w:pPr>
        <w:spacing w:before="240"/>
        <w:rPr>
          <w:rFonts w:ascii="Trebuchet MS" w:hAnsi="Trebuchet MS"/>
          <w:u w:val="single"/>
        </w:rPr>
      </w:pPr>
    </w:p>
    <w:p w14:paraId="041BB9C8" w14:textId="77777777" w:rsidR="00F21E5B" w:rsidRPr="00F21E5B" w:rsidRDefault="00F21E5B" w:rsidP="00F21E5B">
      <w:pPr>
        <w:spacing w:before="240"/>
        <w:rPr>
          <w:rFonts w:ascii="Trebuchet MS" w:hAnsi="Trebuchet MS"/>
          <w:u w:val="single"/>
        </w:rPr>
      </w:pPr>
      <w:r w:rsidRPr="00F21E5B">
        <w:rPr>
          <w:rFonts w:ascii="Trebuchet MS" w:hAnsi="Trebuchet MS"/>
          <w:u w:val="single"/>
        </w:rPr>
        <w:t>Apologies</w:t>
      </w:r>
    </w:p>
    <w:p w14:paraId="36B2EE9F" w14:textId="77777777" w:rsidR="00F21E5B" w:rsidRDefault="00F21E5B" w:rsidP="00F00F96">
      <w:pPr>
        <w:spacing w:before="240"/>
        <w:rPr>
          <w:rFonts w:ascii="Trebuchet MS" w:hAnsi="Trebuchet MS"/>
        </w:rPr>
      </w:pPr>
      <w:r w:rsidRPr="00F21E5B">
        <w:rPr>
          <w:rFonts w:ascii="Trebuchet MS" w:hAnsi="Trebuchet MS"/>
        </w:rPr>
        <w:t>Poppy Harris (PH), Environmental and Community Coordinator, The Oracle Shopping Centre</w:t>
      </w:r>
    </w:p>
    <w:p w14:paraId="09790FC0" w14:textId="77777777" w:rsidR="002F132B" w:rsidRPr="00D97C7E" w:rsidRDefault="00DE0B45" w:rsidP="00F00F96">
      <w:pPr>
        <w:spacing w:before="240"/>
        <w:rPr>
          <w:rFonts w:ascii="Trebuchet MS" w:hAnsi="Trebuchet MS"/>
        </w:rPr>
      </w:pPr>
      <w:r w:rsidRPr="00F00F96">
        <w:rPr>
          <w:rFonts w:ascii="Trebuchet MS" w:hAnsi="Trebuchet MS"/>
        </w:rPr>
        <w:t xml:space="preserve">Minutes </w:t>
      </w:r>
      <w:r w:rsidR="0051560D" w:rsidRPr="00F00F96">
        <w:rPr>
          <w:rFonts w:ascii="Trebuchet MS" w:hAnsi="Trebuchet MS"/>
        </w:rPr>
        <w:t xml:space="preserve">of 5 </w:t>
      </w:r>
      <w:r w:rsidR="00C26929">
        <w:rPr>
          <w:rFonts w:ascii="Trebuchet MS" w:hAnsi="Trebuchet MS"/>
        </w:rPr>
        <w:t>April</w:t>
      </w:r>
      <w:r w:rsidR="00FF794A" w:rsidRPr="00F00F96">
        <w:rPr>
          <w:rFonts w:ascii="Trebuchet MS" w:hAnsi="Trebuchet MS"/>
        </w:rPr>
        <w:t xml:space="preserve"> to be agreed in advance, with outstanding actions added to </w:t>
      </w:r>
      <w:r w:rsidR="00D97C7E">
        <w:rPr>
          <w:rFonts w:ascii="Trebuchet MS" w:hAnsi="Trebuchet MS"/>
        </w:rPr>
        <w:t>this agenda as appropriate</w:t>
      </w:r>
    </w:p>
    <w:p w14:paraId="045DDEE4" w14:textId="77777777" w:rsidR="00DE0B45" w:rsidRDefault="00DE0B45"/>
    <w:p w14:paraId="203C95C4" w14:textId="77777777" w:rsidR="00D97C7E" w:rsidRDefault="00D97C7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6949D3" w:rsidRPr="00CB00B6" w14:paraId="6D4E64A3" w14:textId="77777777" w:rsidTr="006949D3">
        <w:trPr>
          <w:trHeight w:val="138"/>
        </w:trPr>
        <w:tc>
          <w:tcPr>
            <w:tcW w:w="9894" w:type="dxa"/>
            <w:shd w:val="clear" w:color="auto" w:fill="EEECE1" w:themeFill="background2"/>
            <w:vAlign w:val="center"/>
          </w:tcPr>
          <w:p w14:paraId="4F4A37E0" w14:textId="77777777" w:rsidR="006949D3" w:rsidRPr="00CB00B6" w:rsidRDefault="006949D3" w:rsidP="00F00F96">
            <w:pPr>
              <w:spacing w:before="240"/>
              <w:rPr>
                <w:rFonts w:ascii="Trebuchet MS" w:hAnsi="Trebuchet MS"/>
                <w:b/>
              </w:rPr>
            </w:pPr>
            <w:r w:rsidRPr="00CB00B6">
              <w:rPr>
                <w:rFonts w:ascii="Trebuchet MS" w:hAnsi="Trebuchet MS"/>
                <w:b/>
              </w:rPr>
              <w:t>ITEM</w:t>
            </w:r>
          </w:p>
        </w:tc>
      </w:tr>
      <w:tr w:rsidR="006949D3" w:rsidRPr="00347F66" w14:paraId="19FACF78" w14:textId="77777777" w:rsidTr="006949D3">
        <w:trPr>
          <w:trHeight w:val="844"/>
        </w:trPr>
        <w:tc>
          <w:tcPr>
            <w:tcW w:w="9894" w:type="dxa"/>
          </w:tcPr>
          <w:p w14:paraId="7377C05E" w14:textId="77777777" w:rsidR="006949D3" w:rsidRPr="009B54B3" w:rsidRDefault="006949D3" w:rsidP="00F00F96">
            <w:p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Chair intro, including:</w:t>
            </w:r>
          </w:p>
          <w:p w14:paraId="541BB96D" w14:textId="77777777" w:rsidR="006949D3" w:rsidRPr="009B54B3" w:rsidRDefault="006949D3" w:rsidP="00F00F96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Introductions</w:t>
            </w:r>
          </w:p>
          <w:p w14:paraId="46A57E5D" w14:textId="77777777" w:rsidR="006949D3" w:rsidRPr="009B54B3" w:rsidRDefault="006949D3" w:rsidP="00F00F96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lastRenderedPageBreak/>
              <w:t>Update since last board meeting and forward look</w:t>
            </w:r>
          </w:p>
          <w:p w14:paraId="55ED819D" w14:textId="77777777" w:rsidR="006949D3" w:rsidRDefault="006949D3" w:rsidP="002F132B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Round table introductions.</w:t>
            </w:r>
            <w:r w:rsidR="009B54B3">
              <w:rPr>
                <w:rFonts w:ascii="Trebuchet MS" w:hAnsi="Trebuchet MS"/>
              </w:rPr>
              <w:t xml:space="preserve"> Rebecca Lindsay is working 1 day a week with BB to develop the Zero Carbon Reading Plan</w:t>
            </w:r>
          </w:p>
          <w:p w14:paraId="139236FC" w14:textId="3A5C9325" w:rsidR="0099798D" w:rsidRDefault="00C465A9" w:rsidP="002F132B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 link to Chair’s introduction</w:t>
            </w:r>
            <w:r w:rsidR="00370ADB">
              <w:rPr>
                <w:rFonts w:ascii="Trebuchet MS" w:hAnsi="Trebuchet MS"/>
              </w:rPr>
              <w:t xml:space="preserve"> slides</w:t>
            </w:r>
            <w:r>
              <w:rPr>
                <w:rFonts w:ascii="Trebuchet MS" w:hAnsi="Trebuchet MS"/>
              </w:rPr>
              <w:t xml:space="preserve"> here: </w:t>
            </w:r>
            <w:hyperlink r:id="rId8" w:history="1">
              <w:r w:rsidR="002C066F" w:rsidRPr="009942C7">
                <w:rPr>
                  <w:rStyle w:val="Hyperlink"/>
                  <w:rFonts w:ascii="Trebuchet MS" w:hAnsi="Trebuchet MS"/>
                </w:rPr>
                <w:t>https://alto.chrisbeales.net/index.php/s/BD4RJY4C8HPGnEo</w:t>
              </w:r>
            </w:hyperlink>
            <w:r w:rsidR="002C066F">
              <w:rPr>
                <w:rFonts w:ascii="Trebuchet MS" w:hAnsi="Trebuchet MS"/>
              </w:rPr>
              <w:t xml:space="preserve"> </w:t>
            </w:r>
          </w:p>
          <w:p w14:paraId="6B5417F1" w14:textId="2F499C41" w:rsidR="006949D3" w:rsidRDefault="006949D3" w:rsidP="002F132B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CB </w:t>
            </w:r>
            <w:r w:rsidR="00725C70">
              <w:rPr>
                <w:rFonts w:ascii="Trebuchet MS" w:hAnsi="Trebuchet MS"/>
              </w:rPr>
              <w:t>gave an overview of recent c</w:t>
            </w:r>
            <w:r>
              <w:rPr>
                <w:rFonts w:ascii="Trebuchet MS" w:hAnsi="Trebuchet MS"/>
              </w:rPr>
              <w:t>limate change weather events</w:t>
            </w:r>
            <w:r w:rsidR="00725C70">
              <w:rPr>
                <w:rFonts w:ascii="Trebuchet MS" w:hAnsi="Trebuchet MS"/>
              </w:rPr>
              <w:t xml:space="preserve"> reported around</w:t>
            </w:r>
            <w:r>
              <w:rPr>
                <w:rFonts w:ascii="Trebuchet MS" w:hAnsi="Trebuchet MS"/>
              </w:rPr>
              <w:t xml:space="preserve"> </w:t>
            </w:r>
            <w:r w:rsidR="00725C70">
              <w:rPr>
                <w:rFonts w:ascii="Trebuchet MS" w:hAnsi="Trebuchet MS"/>
              </w:rPr>
              <w:t>the world including the</w:t>
            </w:r>
            <w:r>
              <w:rPr>
                <w:rFonts w:ascii="Trebuchet MS" w:hAnsi="Trebuchet MS"/>
              </w:rPr>
              <w:t xml:space="preserve"> heatwave in France (</w:t>
            </w:r>
            <w:r w:rsidR="00C465A9">
              <w:rPr>
                <w:rFonts w:ascii="Trebuchet MS" w:hAnsi="Trebuchet MS"/>
              </w:rPr>
              <w:t xml:space="preserve">new record set </w:t>
            </w:r>
            <w:r w:rsidR="00725C70">
              <w:rPr>
                <w:rFonts w:ascii="Trebuchet MS" w:hAnsi="Trebuchet MS"/>
              </w:rPr>
              <w:t xml:space="preserve">of </w:t>
            </w:r>
            <w:r>
              <w:rPr>
                <w:rFonts w:ascii="Trebuchet MS" w:hAnsi="Trebuchet MS"/>
              </w:rPr>
              <w:t>45.9</w:t>
            </w:r>
            <w:r w:rsidR="00C465A9">
              <w:rPr>
                <w:rFonts w:ascii="Trebuchet MS" w:hAnsi="Trebuchet MS"/>
              </w:rPr>
              <w:t>ºC</w:t>
            </w:r>
            <w:r>
              <w:rPr>
                <w:rFonts w:ascii="Trebuchet MS" w:hAnsi="Trebuchet MS"/>
              </w:rPr>
              <w:t xml:space="preserve">) </w:t>
            </w:r>
            <w:r w:rsidR="00725C70">
              <w:rPr>
                <w:rFonts w:ascii="Trebuchet MS" w:hAnsi="Trebuchet MS"/>
              </w:rPr>
              <w:t xml:space="preserve">where </w:t>
            </w:r>
            <w:r>
              <w:rPr>
                <w:rFonts w:ascii="Trebuchet MS" w:hAnsi="Trebuchet MS"/>
              </w:rPr>
              <w:t xml:space="preserve">museums </w:t>
            </w:r>
            <w:r w:rsidR="00725C70">
              <w:rPr>
                <w:rFonts w:ascii="Trebuchet MS" w:hAnsi="Trebuchet MS"/>
              </w:rPr>
              <w:t xml:space="preserve">and swimming pools were opened up </w:t>
            </w:r>
            <w:r>
              <w:rPr>
                <w:rFonts w:ascii="Trebuchet MS" w:hAnsi="Trebuchet MS"/>
              </w:rPr>
              <w:t>for free</w:t>
            </w:r>
            <w:r w:rsidR="00725C70">
              <w:rPr>
                <w:rFonts w:ascii="Trebuchet MS" w:hAnsi="Trebuchet MS"/>
              </w:rPr>
              <w:t xml:space="preserve"> to help the public stay cool</w:t>
            </w:r>
            <w:r>
              <w:rPr>
                <w:rFonts w:ascii="Trebuchet MS" w:hAnsi="Trebuchet MS"/>
              </w:rPr>
              <w:t>.</w:t>
            </w:r>
            <w:r w:rsidR="00725C70">
              <w:rPr>
                <w:rFonts w:ascii="Trebuchet MS" w:hAnsi="Trebuchet MS"/>
              </w:rPr>
              <w:t xml:space="preserve"> Extreme rainfall in others areas, dry weather events, and the</w:t>
            </w:r>
            <w:r>
              <w:rPr>
                <w:rFonts w:ascii="Trebuchet MS" w:hAnsi="Trebuchet MS"/>
              </w:rPr>
              <w:t xml:space="preserve"> Arctic and </w:t>
            </w:r>
            <w:r w:rsidR="00725C70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ntar</w:t>
            </w:r>
            <w:r w:rsidR="00725C70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>ti</w:t>
            </w:r>
            <w:r w:rsidR="00725C70">
              <w:rPr>
                <w:rFonts w:ascii="Trebuchet MS" w:hAnsi="Trebuchet MS"/>
              </w:rPr>
              <w:t xml:space="preserve">c heating up </w:t>
            </w:r>
            <w:r w:rsidR="00C465A9">
              <w:rPr>
                <w:rFonts w:ascii="Trebuchet MS" w:hAnsi="Trebuchet MS"/>
              </w:rPr>
              <w:t>faster than scientists had feared</w:t>
            </w:r>
            <w:r w:rsidR="00725C70">
              <w:rPr>
                <w:rFonts w:ascii="Trebuchet MS" w:hAnsi="Trebuchet MS"/>
              </w:rPr>
              <w:t>.</w:t>
            </w:r>
          </w:p>
          <w:p w14:paraId="142773D0" w14:textId="35FC2362" w:rsidR="004C4007" w:rsidRDefault="00967A91" w:rsidP="006C32A4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725C70">
              <w:rPr>
                <w:rFonts w:ascii="Trebuchet MS" w:hAnsi="Trebuchet MS"/>
              </w:rPr>
              <w:t xml:space="preserve">he </w:t>
            </w:r>
            <w:r w:rsidR="00C465A9">
              <w:rPr>
                <w:rFonts w:ascii="Trebuchet MS" w:hAnsi="Trebuchet MS"/>
              </w:rPr>
              <w:t xml:space="preserve">Climate Change Strategy (RCCS3) </w:t>
            </w:r>
            <w:r w:rsidR="00380B10">
              <w:rPr>
                <w:rFonts w:ascii="Trebuchet MS" w:hAnsi="Trebuchet MS"/>
              </w:rPr>
              <w:t xml:space="preserve">launch </w:t>
            </w:r>
            <w:r w:rsidR="00725C70">
              <w:rPr>
                <w:rFonts w:ascii="Trebuchet MS" w:hAnsi="Trebuchet MS"/>
              </w:rPr>
              <w:t xml:space="preserve">event </w:t>
            </w:r>
            <w:r>
              <w:rPr>
                <w:rFonts w:ascii="Trebuchet MS" w:hAnsi="Trebuchet MS"/>
              </w:rPr>
              <w:t>took place in the Council Chambers on</w:t>
            </w:r>
            <w:r w:rsidR="00725C70">
              <w:rPr>
                <w:rFonts w:ascii="Trebuchet MS" w:hAnsi="Trebuchet MS"/>
              </w:rPr>
              <w:t xml:space="preserve"> 13</w:t>
            </w:r>
            <w:r w:rsidR="00725C70" w:rsidRPr="00725C70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June.  CB </w:t>
            </w:r>
            <w:r w:rsidR="00725C70">
              <w:rPr>
                <w:rFonts w:ascii="Trebuchet MS" w:hAnsi="Trebuchet MS"/>
              </w:rPr>
              <w:t xml:space="preserve">was </w:t>
            </w:r>
            <w:r w:rsidR="00380B10">
              <w:rPr>
                <w:rFonts w:ascii="Trebuchet MS" w:hAnsi="Trebuchet MS"/>
              </w:rPr>
              <w:t xml:space="preserve">very pleased with the event which </w:t>
            </w:r>
            <w:r>
              <w:rPr>
                <w:rFonts w:ascii="Trebuchet MS" w:hAnsi="Trebuchet MS"/>
              </w:rPr>
              <w:t>was attended by over 120 people – with a v</w:t>
            </w:r>
            <w:r w:rsidR="00725C70">
              <w:rPr>
                <w:rFonts w:ascii="Trebuchet MS" w:hAnsi="Trebuchet MS"/>
              </w:rPr>
              <w:t>ery</w:t>
            </w:r>
            <w:r w:rsidR="006C32A4">
              <w:rPr>
                <w:rFonts w:ascii="Trebuchet MS" w:hAnsi="Trebuchet MS"/>
              </w:rPr>
              <w:t xml:space="preserve"> impress</w:t>
            </w:r>
            <w:r>
              <w:rPr>
                <w:rFonts w:ascii="Trebuchet MS" w:hAnsi="Trebuchet MS"/>
              </w:rPr>
              <w:t>ive</w:t>
            </w:r>
            <w:r w:rsidR="00725C70">
              <w:rPr>
                <w:rFonts w:ascii="Trebuchet MS" w:hAnsi="Trebuchet MS"/>
              </w:rPr>
              <w:t xml:space="preserve"> </w:t>
            </w:r>
            <w:r w:rsidR="006C32A4">
              <w:rPr>
                <w:rFonts w:ascii="Trebuchet MS" w:hAnsi="Trebuchet MS"/>
              </w:rPr>
              <w:t xml:space="preserve">energy.  </w:t>
            </w:r>
            <w:r w:rsidR="00380B10">
              <w:rPr>
                <w:rFonts w:ascii="Trebuchet MS" w:hAnsi="Trebuchet MS"/>
              </w:rPr>
              <w:t xml:space="preserve">The challenge now </w:t>
            </w:r>
            <w:r>
              <w:rPr>
                <w:rFonts w:ascii="Trebuchet MS" w:hAnsi="Trebuchet MS"/>
              </w:rPr>
              <w:t xml:space="preserve">is </w:t>
            </w:r>
            <w:r w:rsidR="00380B10">
              <w:rPr>
                <w:rFonts w:ascii="Trebuchet MS" w:hAnsi="Trebuchet MS"/>
              </w:rPr>
              <w:t xml:space="preserve">to maintain this </w:t>
            </w:r>
            <w:r w:rsidR="006C32A4">
              <w:rPr>
                <w:rFonts w:ascii="Trebuchet MS" w:hAnsi="Trebuchet MS"/>
              </w:rPr>
              <w:t xml:space="preserve">energy </w:t>
            </w:r>
            <w:r w:rsidR="00380B10">
              <w:rPr>
                <w:rFonts w:ascii="Trebuchet MS" w:hAnsi="Trebuchet MS"/>
              </w:rPr>
              <w:t xml:space="preserve">for the development of the action plans over the next 6 months.  </w:t>
            </w:r>
          </w:p>
          <w:p w14:paraId="48929E65" w14:textId="5E83D0B9" w:rsidR="004C4007" w:rsidRDefault="00380B10" w:rsidP="006C32A4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CB highlighted that he </w:t>
            </w:r>
            <w:r w:rsidR="00C465A9">
              <w:rPr>
                <w:rFonts w:ascii="Trebuchet MS" w:hAnsi="Trebuchet MS"/>
              </w:rPr>
              <w:t xml:space="preserve">has done </w:t>
            </w:r>
            <w:r>
              <w:rPr>
                <w:rFonts w:ascii="Trebuchet MS" w:hAnsi="Trebuchet MS"/>
              </w:rPr>
              <w:t xml:space="preserve">a series of interviews around </w:t>
            </w:r>
            <w:r w:rsidR="00370ADB">
              <w:rPr>
                <w:rFonts w:ascii="Trebuchet MS" w:hAnsi="Trebuchet MS"/>
              </w:rPr>
              <w:t xml:space="preserve">climate change in Reading, the </w:t>
            </w:r>
            <w:r>
              <w:rPr>
                <w:rFonts w:ascii="Trebuchet MS" w:hAnsi="Trebuchet MS"/>
              </w:rPr>
              <w:t>RCCP</w:t>
            </w:r>
            <w:r w:rsidR="00370ADB">
              <w:rPr>
                <w:rFonts w:ascii="Trebuchet MS" w:hAnsi="Trebuchet MS"/>
              </w:rPr>
              <w:t xml:space="preserve"> and </w:t>
            </w:r>
            <w:proofErr w:type="spellStart"/>
            <w:r w:rsidR="00370ADB">
              <w:rPr>
                <w:rFonts w:ascii="Trebuchet MS" w:hAnsi="Trebuchet MS"/>
              </w:rPr>
              <w:t>ReadingCAN</w:t>
            </w:r>
            <w:proofErr w:type="spellEnd"/>
            <w:r w:rsidR="00370ADB">
              <w:rPr>
                <w:rFonts w:ascii="Trebuchet MS" w:hAnsi="Trebuchet MS"/>
              </w:rPr>
              <w:t xml:space="preserve">. These </w:t>
            </w:r>
            <w:r>
              <w:rPr>
                <w:rFonts w:ascii="Trebuchet MS" w:hAnsi="Trebuchet MS"/>
              </w:rPr>
              <w:t xml:space="preserve">can be viewed on </w:t>
            </w:r>
            <w:hyperlink r:id="rId9" w:history="1">
              <w:r w:rsidRPr="00F10C60">
                <w:rPr>
                  <w:rStyle w:val="Hyperlink"/>
                  <w:rFonts w:ascii="Trebuchet MS" w:hAnsi="Trebuchet MS"/>
                </w:rPr>
                <w:t>www.readingcan.org.uk</w:t>
              </w:r>
            </w:hyperlink>
            <w:r w:rsidR="00370ADB">
              <w:rPr>
                <w:rStyle w:val="Hyperlink"/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</w:t>
            </w:r>
          </w:p>
          <w:p w14:paraId="3BD36C7F" w14:textId="77777777" w:rsidR="006C32A4" w:rsidRDefault="004C4007" w:rsidP="006C32A4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website received at its </w:t>
            </w:r>
            <w:r w:rsidR="006C32A4">
              <w:rPr>
                <w:rFonts w:ascii="Trebuchet MS" w:hAnsi="Trebuchet MS"/>
              </w:rPr>
              <w:t xml:space="preserve">peak 260 </w:t>
            </w:r>
            <w:r>
              <w:rPr>
                <w:rFonts w:ascii="Trebuchet MS" w:hAnsi="Trebuchet MS"/>
              </w:rPr>
              <w:t>hits a day (13 June) and on a</w:t>
            </w:r>
            <w:r w:rsidR="006C32A4">
              <w:rPr>
                <w:rFonts w:ascii="Trebuchet MS" w:hAnsi="Trebuchet MS"/>
              </w:rPr>
              <w:t xml:space="preserve">verage </w:t>
            </w:r>
            <w:r>
              <w:rPr>
                <w:rFonts w:ascii="Trebuchet MS" w:hAnsi="Trebuchet MS"/>
              </w:rPr>
              <w:t xml:space="preserve">gets </w:t>
            </w:r>
            <w:r w:rsidR="006C32A4">
              <w:rPr>
                <w:rFonts w:ascii="Trebuchet MS" w:hAnsi="Trebuchet MS"/>
              </w:rPr>
              <w:t>around 30</w:t>
            </w:r>
            <w:r>
              <w:rPr>
                <w:rFonts w:ascii="Trebuchet MS" w:hAnsi="Trebuchet MS"/>
              </w:rPr>
              <w:t xml:space="preserve"> hits</w:t>
            </w:r>
            <w:r w:rsidR="006C32A4">
              <w:rPr>
                <w:rFonts w:ascii="Trebuchet MS" w:hAnsi="Trebuchet MS"/>
              </w:rPr>
              <w:t xml:space="preserve"> per day.</w:t>
            </w:r>
          </w:p>
          <w:p w14:paraId="73061339" w14:textId="234546AB" w:rsidR="004C4007" w:rsidRDefault="006C32A4" w:rsidP="00965F1A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Timeline – until </w:t>
            </w:r>
            <w:proofErr w:type="spellStart"/>
            <w:r>
              <w:rPr>
                <w:rFonts w:ascii="Trebuchet MS" w:hAnsi="Trebuchet MS"/>
              </w:rPr>
              <w:t>mid 2020</w:t>
            </w:r>
            <w:proofErr w:type="spellEnd"/>
            <w:r w:rsidR="00370ADB">
              <w:rPr>
                <w:rFonts w:ascii="Trebuchet MS" w:hAnsi="Trebuchet MS"/>
              </w:rPr>
              <w:t xml:space="preserve"> (see slides</w:t>
            </w:r>
            <w:r w:rsidR="00E87E2F">
              <w:rPr>
                <w:rFonts w:ascii="Trebuchet MS" w:hAnsi="Trebuchet MS"/>
              </w:rPr>
              <w:t>*</w:t>
            </w:r>
            <w:r w:rsidR="00370ADB">
              <w:rPr>
                <w:rFonts w:ascii="Trebuchet MS" w:hAnsi="Trebuchet MS"/>
              </w:rPr>
              <w:t xml:space="preserve"> 5 and 6)</w:t>
            </w:r>
            <w:r>
              <w:rPr>
                <w:rFonts w:ascii="Trebuchet MS" w:hAnsi="Trebuchet MS"/>
              </w:rPr>
              <w:t xml:space="preserve">.  Current </w:t>
            </w:r>
            <w:r w:rsidRPr="001A3898">
              <w:rPr>
                <w:rFonts w:ascii="Trebuchet MS" w:hAnsi="Trebuchet MS"/>
              </w:rPr>
              <w:t xml:space="preserve">strategy performance report, adaptation plan- start oct, midpoint review – oct, draft strategy – before </w:t>
            </w:r>
            <w:proofErr w:type="spellStart"/>
            <w:r w:rsidRPr="001A3898">
              <w:rPr>
                <w:rFonts w:ascii="Trebuchet MS" w:hAnsi="Trebuchet MS"/>
              </w:rPr>
              <w:t>xmas</w:t>
            </w:r>
            <w:proofErr w:type="spellEnd"/>
            <w:r w:rsidRPr="001A3898">
              <w:rPr>
                <w:rFonts w:ascii="Trebuchet MS" w:hAnsi="Trebuchet MS"/>
              </w:rPr>
              <w:t xml:space="preserve">, 6 </w:t>
            </w:r>
            <w:proofErr w:type="spellStart"/>
            <w:r w:rsidRPr="001A3898">
              <w:rPr>
                <w:rFonts w:ascii="Trebuchet MS" w:hAnsi="Trebuchet MS"/>
              </w:rPr>
              <w:t>dec</w:t>
            </w:r>
            <w:proofErr w:type="spellEnd"/>
            <w:r w:rsidRPr="001A3898">
              <w:rPr>
                <w:rFonts w:ascii="Trebuchet MS" w:hAnsi="Trebuchet MS"/>
              </w:rPr>
              <w:t xml:space="preserve"> – un climate conf, 2020 – theme events continuing, public consultation – start </w:t>
            </w:r>
            <w:proofErr w:type="spellStart"/>
            <w:r w:rsidRPr="001A3898">
              <w:rPr>
                <w:rFonts w:ascii="Trebuchet MS" w:hAnsi="Trebuchet MS"/>
              </w:rPr>
              <w:t>feb</w:t>
            </w:r>
            <w:proofErr w:type="spellEnd"/>
            <w:r w:rsidRPr="001A3898">
              <w:rPr>
                <w:rFonts w:ascii="Trebuchet MS" w:hAnsi="Trebuchet MS"/>
              </w:rPr>
              <w:t xml:space="preserve"> – launch strategy mid may. </w:t>
            </w:r>
            <w:r w:rsidR="00370ADB" w:rsidRPr="001A3898">
              <w:rPr>
                <w:rFonts w:ascii="Trebuchet MS" w:hAnsi="Trebuchet MS"/>
              </w:rPr>
              <w:t>A</w:t>
            </w:r>
            <w:r w:rsidRPr="001A3898">
              <w:rPr>
                <w:rFonts w:ascii="Trebuchet MS" w:hAnsi="Trebuchet MS"/>
              </w:rPr>
              <w:t>pril 2020 – hand over to next chair</w:t>
            </w:r>
            <w:r w:rsidR="00370ADB" w:rsidRPr="008C5274">
              <w:rPr>
                <w:rFonts w:ascii="Trebuchet MS" w:hAnsi="Trebuchet MS"/>
              </w:rPr>
              <w:t>.</w:t>
            </w:r>
          </w:p>
          <w:p w14:paraId="4B1C5BCE" w14:textId="77777777" w:rsidR="00370ADB" w:rsidRPr="006C32A4" w:rsidRDefault="00370ADB" w:rsidP="008F410F">
            <w:pPr>
              <w:spacing w:before="240"/>
              <w:rPr>
                <w:rFonts w:ascii="Trebuchet MS" w:hAnsi="Trebuchet MS"/>
              </w:rPr>
            </w:pPr>
          </w:p>
        </w:tc>
      </w:tr>
      <w:tr w:rsidR="006949D3" w:rsidRPr="005021E3" w14:paraId="6904F157" w14:textId="77777777" w:rsidTr="001A3898">
        <w:trPr>
          <w:trHeight w:val="1188"/>
        </w:trPr>
        <w:tc>
          <w:tcPr>
            <w:tcW w:w="9894" w:type="dxa"/>
          </w:tcPr>
          <w:p w14:paraId="45F5FC12" w14:textId="77777777" w:rsidR="00965F1A" w:rsidRPr="001A3898" w:rsidRDefault="00965F1A" w:rsidP="00724BDD">
            <w:pPr>
              <w:spacing w:before="240"/>
              <w:rPr>
                <w:rFonts w:ascii="Trebuchet MS" w:hAnsi="Trebuchet MS"/>
                <w:b/>
              </w:rPr>
            </w:pPr>
            <w:r w:rsidRPr="001A3898">
              <w:rPr>
                <w:rFonts w:ascii="Trebuchet MS" w:hAnsi="Trebuchet MS"/>
                <w:b/>
              </w:rPr>
              <w:lastRenderedPageBreak/>
              <w:t>Poppy is moving job</w:t>
            </w:r>
          </w:p>
          <w:p w14:paraId="08D41157" w14:textId="77777777" w:rsidR="00724BDD" w:rsidRDefault="006949D3" w:rsidP="00724BDD">
            <w:pPr>
              <w:spacing w:before="240"/>
              <w:rPr>
                <w:rFonts w:ascii="Trebuchet MS" w:hAnsi="Trebuchet MS"/>
              </w:rPr>
            </w:pPr>
            <w:r w:rsidRPr="007F7143">
              <w:rPr>
                <w:rFonts w:ascii="Trebuchet MS" w:hAnsi="Trebuchet MS"/>
              </w:rPr>
              <w:t xml:space="preserve">Poppy </w:t>
            </w:r>
            <w:r w:rsidR="004C4007">
              <w:rPr>
                <w:rFonts w:ascii="Trebuchet MS" w:hAnsi="Trebuchet MS"/>
              </w:rPr>
              <w:t xml:space="preserve">Harris, </w:t>
            </w:r>
            <w:r w:rsidR="00967A91">
              <w:rPr>
                <w:rFonts w:ascii="Trebuchet MS" w:hAnsi="Trebuchet MS"/>
              </w:rPr>
              <w:t xml:space="preserve">a </w:t>
            </w:r>
            <w:r w:rsidR="004C4007">
              <w:rPr>
                <w:rFonts w:ascii="Trebuchet MS" w:hAnsi="Trebuchet MS"/>
              </w:rPr>
              <w:t xml:space="preserve">board member </w:t>
            </w:r>
            <w:r w:rsidRPr="007F7143">
              <w:rPr>
                <w:rFonts w:ascii="Trebuchet MS" w:hAnsi="Trebuchet MS"/>
              </w:rPr>
              <w:t>is moving job</w:t>
            </w:r>
            <w:r w:rsidR="004C4007">
              <w:rPr>
                <w:rFonts w:ascii="Trebuchet MS" w:hAnsi="Trebuchet MS"/>
              </w:rPr>
              <w:t xml:space="preserve"> </w:t>
            </w:r>
            <w:r w:rsidRPr="00D641E8">
              <w:rPr>
                <w:rFonts w:ascii="Trebuchet MS" w:hAnsi="Trebuchet MS"/>
              </w:rPr>
              <w:t>from The Oracle</w:t>
            </w:r>
            <w:r w:rsidR="004C4007">
              <w:rPr>
                <w:rFonts w:ascii="Trebuchet MS" w:hAnsi="Trebuchet MS"/>
              </w:rPr>
              <w:t xml:space="preserve"> Shopping Centre</w:t>
            </w:r>
            <w:r w:rsidRPr="00D641E8">
              <w:rPr>
                <w:rFonts w:ascii="Trebuchet MS" w:hAnsi="Trebuchet MS"/>
              </w:rPr>
              <w:t xml:space="preserve"> to Oracle</w:t>
            </w:r>
            <w:r w:rsidR="004C4007">
              <w:rPr>
                <w:rFonts w:ascii="Trebuchet MS" w:hAnsi="Trebuchet MS"/>
              </w:rPr>
              <w:t xml:space="preserve"> in Reading.  </w:t>
            </w:r>
            <w:r w:rsidR="00724BDD">
              <w:rPr>
                <w:rFonts w:ascii="Trebuchet MS" w:hAnsi="Trebuchet MS"/>
              </w:rPr>
              <w:t xml:space="preserve">Poppy </w:t>
            </w:r>
            <w:r w:rsidR="00967A91">
              <w:rPr>
                <w:rFonts w:ascii="Trebuchet MS" w:hAnsi="Trebuchet MS"/>
              </w:rPr>
              <w:t>wishes to stay on the board and highlighted in a note t</w:t>
            </w:r>
            <w:r w:rsidR="00724BDD">
              <w:rPr>
                <w:rFonts w:ascii="Trebuchet MS" w:hAnsi="Trebuchet MS"/>
              </w:rPr>
              <w:t>o CB that she intends to still maintain links with The Oracle Shopping Centre</w:t>
            </w:r>
            <w:r w:rsidR="00967A91">
              <w:rPr>
                <w:rFonts w:ascii="Trebuchet MS" w:hAnsi="Trebuchet MS"/>
              </w:rPr>
              <w:t xml:space="preserve">.  </w:t>
            </w:r>
          </w:p>
          <w:p w14:paraId="4AA9DF11" w14:textId="542B28FF" w:rsidR="00523876" w:rsidRDefault="00965F1A" w:rsidP="00724BDD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green"/>
              </w:rPr>
              <w:t>Decision:</w:t>
            </w:r>
            <w:r>
              <w:rPr>
                <w:rFonts w:ascii="Trebuchet MS" w:hAnsi="Trebuchet MS"/>
              </w:rPr>
              <w:t xml:space="preserve"> </w:t>
            </w:r>
            <w:r w:rsidR="004C4007">
              <w:rPr>
                <w:rFonts w:ascii="Trebuchet MS" w:hAnsi="Trebuchet MS"/>
              </w:rPr>
              <w:t xml:space="preserve">It was agreed by all that Poppy </w:t>
            </w:r>
            <w:r>
              <w:rPr>
                <w:rFonts w:ascii="Trebuchet MS" w:hAnsi="Trebuchet MS"/>
              </w:rPr>
              <w:t xml:space="preserve">should </w:t>
            </w:r>
            <w:r w:rsidR="004C4007">
              <w:rPr>
                <w:rFonts w:ascii="Trebuchet MS" w:hAnsi="Trebuchet MS"/>
              </w:rPr>
              <w:t>remain on the board</w:t>
            </w:r>
            <w:r>
              <w:rPr>
                <w:rFonts w:ascii="Trebuchet MS" w:hAnsi="Trebuchet MS"/>
              </w:rPr>
              <w:t xml:space="preserve"> (</w:t>
            </w:r>
            <w:r w:rsidR="00724BDD">
              <w:rPr>
                <w:rFonts w:ascii="Trebuchet MS" w:hAnsi="Trebuchet MS"/>
              </w:rPr>
              <w:t>to be reviewed in Jan</w:t>
            </w:r>
            <w:r>
              <w:rPr>
                <w:rFonts w:ascii="Trebuchet MS" w:hAnsi="Trebuchet MS"/>
              </w:rPr>
              <w:t>)</w:t>
            </w:r>
            <w:r w:rsidR="004C4007">
              <w:rPr>
                <w:rFonts w:ascii="Trebuchet MS" w:hAnsi="Trebuchet MS"/>
              </w:rPr>
              <w:t xml:space="preserve">. </w:t>
            </w:r>
            <w:r w:rsidR="00724BDD">
              <w:rPr>
                <w:rFonts w:ascii="Trebuchet MS" w:hAnsi="Trebuchet MS"/>
              </w:rPr>
              <w:t xml:space="preserve">Then the business expertise would feedback on what activity was needed going forward. </w:t>
            </w:r>
            <w:r w:rsidR="00967A91">
              <w:rPr>
                <w:rFonts w:ascii="Trebuchet MS" w:hAnsi="Trebuchet MS"/>
              </w:rPr>
              <w:t xml:space="preserve"> The board highlighted the importance of business to community linking as well as business to business.  Board members bring insight as</w:t>
            </w:r>
            <w:r>
              <w:rPr>
                <w:rFonts w:ascii="Trebuchet MS" w:hAnsi="Trebuchet MS"/>
              </w:rPr>
              <w:t xml:space="preserve"> </w:t>
            </w:r>
            <w:r w:rsidR="00967A91">
              <w:rPr>
                <w:rFonts w:ascii="Trebuchet MS" w:hAnsi="Trebuchet MS"/>
              </w:rPr>
              <w:t xml:space="preserve">well as influence. </w:t>
            </w:r>
            <w:r w:rsidR="00724BDD">
              <w:rPr>
                <w:rFonts w:ascii="Trebuchet MS" w:hAnsi="Trebuchet MS"/>
              </w:rPr>
              <w:t xml:space="preserve"> </w:t>
            </w:r>
          </w:p>
          <w:p w14:paraId="71DF6C4F" w14:textId="77777777" w:rsidR="00967A91" w:rsidRDefault="00967A91" w:rsidP="00967A91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>
              <w:rPr>
                <w:rFonts w:ascii="Trebuchet MS" w:hAnsi="Trebuchet MS"/>
              </w:rPr>
              <w:t xml:space="preserve"> KB to investigate using the art boards in the shopping centre – to Launch the RCCP strategy </w:t>
            </w:r>
          </w:p>
          <w:p w14:paraId="234B0A70" w14:textId="77777777" w:rsidR="00523876" w:rsidRDefault="00724BDD" w:rsidP="00967A91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Reading Green Business N</w:t>
            </w:r>
            <w:r w:rsidR="00523876">
              <w:rPr>
                <w:rFonts w:ascii="Trebuchet MS" w:hAnsi="Trebuchet MS"/>
              </w:rPr>
              <w:t xml:space="preserve">etwork </w:t>
            </w:r>
            <w:r>
              <w:rPr>
                <w:rFonts w:ascii="Trebuchet MS" w:hAnsi="Trebuchet MS"/>
              </w:rPr>
              <w:t xml:space="preserve">met for the first time last Wednesday.  There is a </w:t>
            </w:r>
            <w:r w:rsidR="00523876">
              <w:rPr>
                <w:rFonts w:ascii="Trebuchet MS" w:hAnsi="Trebuchet MS"/>
              </w:rPr>
              <w:t xml:space="preserve">strong interest from </w:t>
            </w:r>
            <w:r>
              <w:rPr>
                <w:rFonts w:ascii="Trebuchet MS" w:hAnsi="Trebuchet MS"/>
              </w:rPr>
              <w:t xml:space="preserve">the local </w:t>
            </w:r>
            <w:r w:rsidR="00523876">
              <w:rPr>
                <w:rFonts w:ascii="Trebuchet MS" w:hAnsi="Trebuchet MS"/>
              </w:rPr>
              <w:t>BID.</w:t>
            </w:r>
            <w:r>
              <w:rPr>
                <w:rFonts w:ascii="Trebuchet MS" w:hAnsi="Trebuchet MS"/>
              </w:rPr>
              <w:t xml:space="preserve">  </w:t>
            </w:r>
            <w:r w:rsidR="00523876">
              <w:rPr>
                <w:rFonts w:ascii="Trebuchet MS" w:hAnsi="Trebuchet MS"/>
              </w:rPr>
              <w:t xml:space="preserve"> </w:t>
            </w:r>
          </w:p>
          <w:p w14:paraId="10DC285B" w14:textId="77777777" w:rsidR="00967A91" w:rsidRPr="00523876" w:rsidRDefault="00967A91" w:rsidP="00967A91">
            <w:pPr>
              <w:spacing w:before="240"/>
              <w:rPr>
                <w:rFonts w:ascii="Trebuchet MS" w:hAnsi="Trebuchet MS"/>
              </w:rPr>
            </w:pPr>
          </w:p>
        </w:tc>
      </w:tr>
      <w:tr w:rsidR="006949D3" w:rsidRPr="005021E3" w14:paraId="14A438D4" w14:textId="77777777" w:rsidTr="006949D3">
        <w:trPr>
          <w:trHeight w:val="1040"/>
        </w:trPr>
        <w:tc>
          <w:tcPr>
            <w:tcW w:w="9894" w:type="dxa"/>
          </w:tcPr>
          <w:p w14:paraId="7DAB7EFA" w14:textId="3BF17E0C" w:rsidR="006949D3" w:rsidRPr="009B54B3" w:rsidRDefault="006949D3" w:rsidP="007F7143">
            <w:p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lastRenderedPageBreak/>
              <w:t xml:space="preserve">Review Plans for the Strategy Consultation </w:t>
            </w:r>
          </w:p>
          <w:p w14:paraId="37333DFF" w14:textId="77777777" w:rsidR="006949D3" w:rsidRPr="009B54B3" w:rsidRDefault="006949D3" w:rsidP="00D641E8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Vision from the Chair</w:t>
            </w:r>
          </w:p>
          <w:p w14:paraId="43DE3F2C" w14:textId="77777777" w:rsidR="006949D3" w:rsidRPr="009B54B3" w:rsidRDefault="006949D3" w:rsidP="00D641E8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Roles RCCP, Chair, Theme Groups</w:t>
            </w:r>
          </w:p>
          <w:p w14:paraId="402A452A" w14:textId="77777777" w:rsidR="006949D3" w:rsidRPr="009B54B3" w:rsidRDefault="006949D3" w:rsidP="00D641E8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Confirm Board is happy with direction of travel</w:t>
            </w:r>
          </w:p>
          <w:p w14:paraId="30AC2F5B" w14:textId="77777777" w:rsidR="006949D3" w:rsidRPr="009B54B3" w:rsidRDefault="006949D3" w:rsidP="009D508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Events plan – including Town Hall event</w:t>
            </w:r>
          </w:p>
          <w:p w14:paraId="58A17A64" w14:textId="77777777" w:rsidR="00E87E2F" w:rsidRDefault="00E87E2F" w:rsidP="001467CD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</w:rPr>
              <w:t>CB presented ‘</w:t>
            </w:r>
            <w:proofErr w:type="spellStart"/>
            <w:r w:rsidRPr="001A3898">
              <w:rPr>
                <w:rFonts w:ascii="Trebuchet MS" w:hAnsi="Trebuchet MS"/>
              </w:rPr>
              <w:t>ReadingCAN</w:t>
            </w:r>
            <w:proofErr w:type="spellEnd"/>
            <w:r w:rsidRPr="001A3898">
              <w:rPr>
                <w:rFonts w:ascii="Trebuchet MS" w:hAnsi="Trebuchet MS"/>
              </w:rPr>
              <w:t xml:space="preserve"> for RCCP approval’ (see slides* 8-12)</w:t>
            </w:r>
          </w:p>
          <w:p w14:paraId="6D949FD6" w14:textId="2BC9D322" w:rsidR="00E87E2F" w:rsidRDefault="00E87E2F" w:rsidP="001467CD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green"/>
              </w:rPr>
              <w:t>Decision:</w:t>
            </w:r>
            <w:r>
              <w:rPr>
                <w:rFonts w:ascii="Trebuchet MS" w:hAnsi="Trebuchet MS"/>
              </w:rPr>
              <w:t xml:space="preserve"> CB reaffirmed the outcome of the RCAN scoping discussions from January was that the </w:t>
            </w:r>
            <w:r w:rsidR="001467CD">
              <w:rPr>
                <w:rFonts w:ascii="Trebuchet MS" w:hAnsi="Trebuchet MS"/>
              </w:rPr>
              <w:t>R</w:t>
            </w:r>
            <w:r w:rsidR="00047818">
              <w:rPr>
                <w:rFonts w:ascii="Trebuchet MS" w:hAnsi="Trebuchet MS"/>
              </w:rPr>
              <w:t xml:space="preserve">eading </w:t>
            </w:r>
            <w:r w:rsidR="001467CD">
              <w:rPr>
                <w:rFonts w:ascii="Trebuchet MS" w:hAnsi="Trebuchet MS"/>
              </w:rPr>
              <w:t>C</w:t>
            </w:r>
            <w:r w:rsidR="00047818">
              <w:rPr>
                <w:rFonts w:ascii="Trebuchet MS" w:hAnsi="Trebuchet MS"/>
              </w:rPr>
              <w:t xml:space="preserve">limate </w:t>
            </w:r>
            <w:r w:rsidR="001467CD">
              <w:rPr>
                <w:rFonts w:ascii="Trebuchet MS" w:hAnsi="Trebuchet MS"/>
              </w:rPr>
              <w:t>A</w:t>
            </w:r>
            <w:r w:rsidR="00047818">
              <w:rPr>
                <w:rFonts w:ascii="Trebuchet MS" w:hAnsi="Trebuchet MS"/>
              </w:rPr>
              <w:t xml:space="preserve">ction Network (RCAN) </w:t>
            </w:r>
            <w:r w:rsidR="001467CD">
              <w:rPr>
                <w:rFonts w:ascii="Trebuchet MS" w:hAnsi="Trebuchet MS"/>
              </w:rPr>
              <w:t xml:space="preserve">will </w:t>
            </w:r>
            <w:r w:rsidR="00047818">
              <w:rPr>
                <w:rFonts w:ascii="Trebuchet MS" w:hAnsi="Trebuchet MS"/>
              </w:rPr>
              <w:t xml:space="preserve">develop </w:t>
            </w:r>
            <w:r w:rsidR="001467CD">
              <w:rPr>
                <w:rFonts w:ascii="Trebuchet MS" w:hAnsi="Trebuchet MS"/>
              </w:rPr>
              <w:t xml:space="preserve">in unison with </w:t>
            </w:r>
            <w:r w:rsidR="00047818">
              <w:rPr>
                <w:rFonts w:ascii="Trebuchet MS" w:hAnsi="Trebuchet MS"/>
              </w:rPr>
              <w:t>the development of the next strategy (</w:t>
            </w:r>
            <w:r w:rsidR="001467CD">
              <w:rPr>
                <w:rFonts w:ascii="Trebuchet MS" w:hAnsi="Trebuchet MS"/>
              </w:rPr>
              <w:t>RCCP3</w:t>
            </w:r>
            <w:r w:rsidR="00047818">
              <w:rPr>
                <w:rFonts w:ascii="Trebuchet MS" w:hAnsi="Trebuchet MS"/>
              </w:rPr>
              <w:t>)</w:t>
            </w:r>
            <w:r w:rsidR="001467CD">
              <w:rPr>
                <w:rFonts w:ascii="Trebuchet MS" w:hAnsi="Trebuchet MS"/>
              </w:rPr>
              <w:t xml:space="preserve">, and </w:t>
            </w:r>
            <w:r w:rsidR="00047818">
              <w:rPr>
                <w:rFonts w:ascii="Trebuchet MS" w:hAnsi="Trebuchet MS"/>
              </w:rPr>
              <w:t xml:space="preserve">this </w:t>
            </w:r>
            <w:r w:rsidR="001467CD">
              <w:rPr>
                <w:rFonts w:ascii="Trebuchet MS" w:hAnsi="Trebuchet MS"/>
              </w:rPr>
              <w:t xml:space="preserve">network </w:t>
            </w:r>
            <w:r w:rsidR="00047818">
              <w:rPr>
                <w:rFonts w:ascii="Trebuchet MS" w:hAnsi="Trebuchet MS"/>
              </w:rPr>
              <w:t>will become more e</w:t>
            </w:r>
            <w:r w:rsidR="001467CD">
              <w:rPr>
                <w:rFonts w:ascii="Trebuchet MS" w:hAnsi="Trebuchet MS"/>
              </w:rPr>
              <w:t xml:space="preserve">nergised </w:t>
            </w:r>
            <w:r w:rsidR="00047818">
              <w:rPr>
                <w:rFonts w:ascii="Trebuchet MS" w:hAnsi="Trebuchet MS"/>
              </w:rPr>
              <w:t xml:space="preserve">during the </w:t>
            </w:r>
            <w:r w:rsidR="001467CD">
              <w:rPr>
                <w:rFonts w:ascii="Trebuchet MS" w:hAnsi="Trebuchet MS"/>
              </w:rPr>
              <w:t>strategy deliver</w:t>
            </w:r>
            <w:r w:rsidR="00047818">
              <w:rPr>
                <w:rFonts w:ascii="Trebuchet MS" w:hAnsi="Trebuchet MS"/>
              </w:rPr>
              <w:t>y</w:t>
            </w:r>
            <w:r w:rsidR="001467CD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The board agreed.</w:t>
            </w:r>
            <w:r w:rsidR="001467CD">
              <w:rPr>
                <w:rFonts w:ascii="Trebuchet MS" w:hAnsi="Trebuchet MS"/>
              </w:rPr>
              <w:t xml:space="preserve">  </w:t>
            </w:r>
          </w:p>
          <w:p w14:paraId="79C4D0E5" w14:textId="77777777" w:rsidR="001467CD" w:rsidRDefault="001467CD" w:rsidP="001467CD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CB </w:t>
            </w:r>
            <w:r w:rsidR="00387361">
              <w:rPr>
                <w:rFonts w:ascii="Trebuchet MS" w:hAnsi="Trebuchet MS"/>
              </w:rPr>
              <w:t>is sending ‘M</w:t>
            </w:r>
            <w:r>
              <w:rPr>
                <w:rFonts w:ascii="Trebuchet MS" w:hAnsi="Trebuchet MS"/>
              </w:rPr>
              <w:t xml:space="preserve">essages from the </w:t>
            </w:r>
            <w:r w:rsidR="00387361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 xml:space="preserve">hair’ emails to </w:t>
            </w:r>
            <w:r w:rsidR="00387361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 xml:space="preserve">theme groups.  </w:t>
            </w:r>
            <w:r w:rsidR="00387361">
              <w:rPr>
                <w:rFonts w:ascii="Trebuchet MS" w:hAnsi="Trebuchet MS"/>
              </w:rPr>
              <w:t>This highlights the t</w:t>
            </w:r>
            <w:r>
              <w:rPr>
                <w:rFonts w:ascii="Trebuchet MS" w:hAnsi="Trebuchet MS"/>
              </w:rPr>
              <w:t xml:space="preserve">imeline and role and responsibilities of </w:t>
            </w:r>
            <w:r w:rsidR="00387361">
              <w:rPr>
                <w:rFonts w:ascii="Trebuchet MS" w:hAnsi="Trebuchet MS"/>
              </w:rPr>
              <w:t>each theme group</w:t>
            </w:r>
            <w:r>
              <w:rPr>
                <w:rFonts w:ascii="Trebuchet MS" w:hAnsi="Trebuchet MS"/>
              </w:rPr>
              <w:t xml:space="preserve">.  </w:t>
            </w:r>
          </w:p>
          <w:p w14:paraId="0E8EE0A6" w14:textId="78B586E8" w:rsidR="006949D3" w:rsidRDefault="00387361" w:rsidP="001467CD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CB reported that e</w:t>
            </w:r>
            <w:r w:rsidR="001467CD">
              <w:rPr>
                <w:rFonts w:ascii="Trebuchet MS" w:hAnsi="Trebuchet MS"/>
              </w:rPr>
              <w:t xml:space="preserve">ach </w:t>
            </w:r>
            <w:r>
              <w:rPr>
                <w:rFonts w:ascii="Trebuchet MS" w:hAnsi="Trebuchet MS"/>
              </w:rPr>
              <w:t xml:space="preserve">theme </w:t>
            </w:r>
            <w:r w:rsidR="001467CD">
              <w:rPr>
                <w:rFonts w:ascii="Trebuchet MS" w:hAnsi="Trebuchet MS"/>
              </w:rPr>
              <w:t>gr</w:t>
            </w:r>
            <w:r w:rsidR="00E87E2F">
              <w:rPr>
                <w:rFonts w:ascii="Trebuchet MS" w:hAnsi="Trebuchet MS"/>
              </w:rPr>
              <w:t>ou</w:t>
            </w:r>
            <w:r w:rsidR="001467CD">
              <w:rPr>
                <w:rFonts w:ascii="Trebuchet MS" w:hAnsi="Trebuchet MS"/>
              </w:rPr>
              <w:t xml:space="preserve">p has </w:t>
            </w:r>
            <w:r>
              <w:rPr>
                <w:rFonts w:ascii="Trebuchet MS" w:hAnsi="Trebuchet MS"/>
              </w:rPr>
              <w:t>a ‘</w:t>
            </w:r>
            <w:r w:rsidR="001467CD">
              <w:rPr>
                <w:rFonts w:ascii="Trebuchet MS" w:hAnsi="Trebuchet MS"/>
              </w:rPr>
              <w:t>theme co-ordinator</w:t>
            </w:r>
            <w:r>
              <w:rPr>
                <w:rFonts w:ascii="Trebuchet MS" w:hAnsi="Trebuchet MS"/>
              </w:rPr>
              <w:t>’</w:t>
            </w:r>
            <w:r w:rsidR="001467CD">
              <w:rPr>
                <w:rFonts w:ascii="Trebuchet MS" w:hAnsi="Trebuchet MS"/>
              </w:rPr>
              <w:t xml:space="preserve"> (note not </w:t>
            </w:r>
            <w:r>
              <w:rPr>
                <w:rFonts w:ascii="Trebuchet MS" w:hAnsi="Trebuchet MS"/>
              </w:rPr>
              <w:t>‘</w:t>
            </w:r>
            <w:r w:rsidR="001467CD">
              <w:rPr>
                <w:rFonts w:ascii="Trebuchet MS" w:hAnsi="Trebuchet MS"/>
              </w:rPr>
              <w:t xml:space="preserve">a </w:t>
            </w:r>
            <w:r w:rsidR="00E87E2F">
              <w:rPr>
                <w:rFonts w:ascii="Trebuchet MS" w:hAnsi="Trebuchet MS"/>
              </w:rPr>
              <w:t xml:space="preserve">theme </w:t>
            </w:r>
            <w:r w:rsidR="001467CD">
              <w:rPr>
                <w:rFonts w:ascii="Trebuchet MS" w:hAnsi="Trebuchet MS"/>
              </w:rPr>
              <w:t>leader</w:t>
            </w:r>
            <w:r>
              <w:rPr>
                <w:rFonts w:ascii="Trebuchet MS" w:hAnsi="Trebuchet MS"/>
              </w:rPr>
              <w:t>’</w:t>
            </w:r>
            <w:r w:rsidR="001467CD">
              <w:rPr>
                <w:rFonts w:ascii="Trebuchet MS" w:hAnsi="Trebuchet MS"/>
              </w:rPr>
              <w:t xml:space="preserve"> now</w:t>
            </w:r>
            <w:r>
              <w:rPr>
                <w:rFonts w:ascii="Trebuchet MS" w:hAnsi="Trebuchet MS"/>
              </w:rPr>
              <w:t xml:space="preserve"> as it</w:t>
            </w:r>
            <w:r w:rsidR="00E87E2F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 xml:space="preserve">s </w:t>
            </w:r>
            <w:r w:rsidR="001467CD">
              <w:rPr>
                <w:rFonts w:ascii="Trebuchet MS" w:hAnsi="Trebuchet MS"/>
              </w:rPr>
              <w:t>a whole group</w:t>
            </w:r>
            <w:r>
              <w:rPr>
                <w:rFonts w:ascii="Trebuchet MS" w:hAnsi="Trebuchet MS"/>
              </w:rPr>
              <w:t xml:space="preserve"> of people </w:t>
            </w:r>
            <w:r w:rsidR="001467CD">
              <w:rPr>
                <w:rFonts w:ascii="Trebuchet MS" w:hAnsi="Trebuchet MS"/>
              </w:rPr>
              <w:t>taking forward each theme)</w:t>
            </w:r>
            <w:r w:rsidR="00E87E2F">
              <w:rPr>
                <w:rFonts w:ascii="Trebuchet MS" w:hAnsi="Trebuchet MS"/>
              </w:rPr>
              <w:t>,</w:t>
            </w:r>
            <w:r w:rsidR="001467CD">
              <w:rPr>
                <w:rFonts w:ascii="Trebuchet MS" w:hAnsi="Trebuchet MS"/>
              </w:rPr>
              <w:t xml:space="preserve"> with a vibrant strong gr</w:t>
            </w:r>
            <w:r w:rsidR="00E87E2F">
              <w:rPr>
                <w:rFonts w:ascii="Trebuchet MS" w:hAnsi="Trebuchet MS"/>
              </w:rPr>
              <w:t>ou</w:t>
            </w:r>
            <w:r w:rsidR="001467CD">
              <w:rPr>
                <w:rFonts w:ascii="Trebuchet MS" w:hAnsi="Trebuchet MS"/>
              </w:rPr>
              <w:t>p behind it.</w:t>
            </w:r>
            <w:r>
              <w:rPr>
                <w:rFonts w:ascii="Trebuchet MS" w:hAnsi="Trebuchet MS"/>
              </w:rPr>
              <w:t xml:space="preserve">  It is important that we are </w:t>
            </w:r>
            <w:r w:rsidR="001467CD">
              <w:rPr>
                <w:rFonts w:ascii="Trebuchet MS" w:hAnsi="Trebuchet MS"/>
              </w:rPr>
              <w:t>inclusive – to community, business</w:t>
            </w:r>
            <w:r>
              <w:rPr>
                <w:rFonts w:ascii="Trebuchet MS" w:hAnsi="Trebuchet MS"/>
              </w:rPr>
              <w:t>es</w:t>
            </w:r>
            <w:r w:rsidR="001467CD">
              <w:rPr>
                <w:rFonts w:ascii="Trebuchet MS" w:hAnsi="Trebuchet MS"/>
              </w:rPr>
              <w:t>, experts, institutions, campaigning gr</w:t>
            </w:r>
            <w:r w:rsidR="00E87E2F">
              <w:rPr>
                <w:rFonts w:ascii="Trebuchet MS" w:hAnsi="Trebuchet MS"/>
              </w:rPr>
              <w:t>ou</w:t>
            </w:r>
            <w:r w:rsidR="001467CD">
              <w:rPr>
                <w:rFonts w:ascii="Trebuchet MS" w:hAnsi="Trebuchet MS"/>
              </w:rPr>
              <w:t>ps</w:t>
            </w:r>
            <w:r>
              <w:rPr>
                <w:rFonts w:ascii="Trebuchet MS" w:hAnsi="Trebuchet MS"/>
              </w:rPr>
              <w:t xml:space="preserve">… and that we </w:t>
            </w:r>
            <w:r w:rsidR="001467CD">
              <w:rPr>
                <w:rFonts w:ascii="Trebuchet MS" w:hAnsi="Trebuchet MS"/>
              </w:rPr>
              <w:t xml:space="preserve">look at the key players that </w:t>
            </w:r>
            <w:r>
              <w:rPr>
                <w:rFonts w:ascii="Trebuchet MS" w:hAnsi="Trebuchet MS"/>
              </w:rPr>
              <w:t>have been m</w:t>
            </w:r>
            <w:r w:rsidR="001467CD">
              <w:rPr>
                <w:rFonts w:ascii="Trebuchet MS" w:hAnsi="Trebuchet MS"/>
              </w:rPr>
              <w:t xml:space="preserve">issing so far. </w:t>
            </w:r>
          </w:p>
          <w:p w14:paraId="1508D324" w14:textId="05C9BD69" w:rsidR="001467CD" w:rsidRPr="001467CD" w:rsidRDefault="00387361" w:rsidP="008F410F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couple of theme coordinators</w:t>
            </w:r>
            <w:r w:rsidR="007F6947">
              <w:rPr>
                <w:rFonts w:ascii="Trebuchet MS" w:hAnsi="Trebuchet MS"/>
              </w:rPr>
              <w:t xml:space="preserve"> who have met again as a theme group reported that </w:t>
            </w:r>
            <w:r w:rsidR="00AA102C">
              <w:rPr>
                <w:rFonts w:ascii="Trebuchet MS" w:hAnsi="Trebuchet MS"/>
              </w:rPr>
              <w:t xml:space="preserve">their discussions were very useful and informed </w:t>
            </w:r>
            <w:r w:rsidR="007F6947">
              <w:rPr>
                <w:rFonts w:ascii="Trebuchet MS" w:hAnsi="Trebuchet MS"/>
              </w:rPr>
              <w:t xml:space="preserve">and that </w:t>
            </w:r>
            <w:r>
              <w:rPr>
                <w:rFonts w:ascii="Trebuchet MS" w:hAnsi="Trebuchet MS"/>
              </w:rPr>
              <w:t xml:space="preserve">individuals are interested in contributing their knowledge </w:t>
            </w:r>
            <w:r w:rsidR="00AA102C">
              <w:rPr>
                <w:rFonts w:ascii="Trebuchet MS" w:hAnsi="Trebuchet MS"/>
              </w:rPr>
              <w:t xml:space="preserve">to the wider debate.  However </w:t>
            </w:r>
            <w:r>
              <w:rPr>
                <w:rFonts w:ascii="Trebuchet MS" w:hAnsi="Trebuchet MS"/>
              </w:rPr>
              <w:t xml:space="preserve">it is challenging to gain the help of others in running the group/doing the administration/writing the plan.  </w:t>
            </w:r>
          </w:p>
          <w:p w14:paraId="4F7105D0" w14:textId="27C45A99" w:rsidR="001467CD" w:rsidRDefault="004B276B" w:rsidP="001A3898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green"/>
              </w:rPr>
              <w:t>Decision:</w:t>
            </w:r>
            <w:r>
              <w:rPr>
                <w:rFonts w:ascii="Trebuchet MS" w:hAnsi="Trebuchet MS"/>
              </w:rPr>
              <w:t xml:space="preserve"> </w:t>
            </w:r>
            <w:r w:rsidR="00567323">
              <w:rPr>
                <w:rFonts w:ascii="Trebuchet MS" w:hAnsi="Trebuchet MS"/>
              </w:rPr>
              <w:t xml:space="preserve">There was a discussion about developing the new action plans. </w:t>
            </w:r>
            <w:r w:rsidR="008F410F">
              <w:rPr>
                <w:rFonts w:ascii="Trebuchet MS" w:hAnsi="Trebuchet MS"/>
              </w:rPr>
              <w:t xml:space="preserve">CB reiterated that these need to be ambitious. </w:t>
            </w:r>
            <w:r w:rsidR="00567323">
              <w:rPr>
                <w:rFonts w:ascii="Trebuchet MS" w:hAnsi="Trebuchet MS"/>
              </w:rPr>
              <w:t xml:space="preserve"> It was felt it is important</w:t>
            </w:r>
            <w:r w:rsidR="003B5486">
              <w:rPr>
                <w:rFonts w:ascii="Trebuchet MS" w:hAnsi="Trebuchet MS"/>
              </w:rPr>
              <w:t xml:space="preserve"> to </w:t>
            </w:r>
            <w:r w:rsidR="002C7B92">
              <w:rPr>
                <w:rFonts w:ascii="Trebuchet MS" w:hAnsi="Trebuchet MS"/>
              </w:rPr>
              <w:t>highlight actions for delivering the known unknowns</w:t>
            </w:r>
            <w:r w:rsidR="003B5486">
              <w:rPr>
                <w:rFonts w:ascii="Trebuchet MS" w:hAnsi="Trebuchet MS"/>
              </w:rPr>
              <w:t xml:space="preserve">.  </w:t>
            </w:r>
            <w:r w:rsidR="00AA102C">
              <w:rPr>
                <w:rFonts w:ascii="Trebuchet MS" w:hAnsi="Trebuchet MS"/>
              </w:rPr>
              <w:t xml:space="preserve">It is important to have </w:t>
            </w:r>
            <w:r w:rsidR="003B5486">
              <w:rPr>
                <w:rFonts w:ascii="Trebuchet MS" w:hAnsi="Trebuchet MS"/>
              </w:rPr>
              <w:t>a R</w:t>
            </w:r>
            <w:r w:rsidR="002C7B92">
              <w:rPr>
                <w:rFonts w:ascii="Trebuchet MS" w:hAnsi="Trebuchet MS"/>
              </w:rPr>
              <w:t xml:space="preserve">esources column </w:t>
            </w:r>
            <w:r w:rsidR="003B5486">
              <w:rPr>
                <w:rFonts w:ascii="Trebuchet MS" w:hAnsi="Trebuchet MS"/>
              </w:rPr>
              <w:t>on the plan</w:t>
            </w:r>
            <w:r w:rsidR="008F410F">
              <w:rPr>
                <w:rFonts w:ascii="Trebuchet MS" w:hAnsi="Trebuchet MS"/>
              </w:rPr>
              <w:t xml:space="preserve"> in order to manage expectations, and </w:t>
            </w:r>
            <w:r>
              <w:rPr>
                <w:rFonts w:ascii="Trebuchet MS" w:hAnsi="Trebuchet MS"/>
              </w:rPr>
              <w:t xml:space="preserve">highlight: </w:t>
            </w:r>
            <w:r w:rsidR="003B5486">
              <w:rPr>
                <w:rFonts w:ascii="Trebuchet MS" w:hAnsi="Trebuchet MS"/>
              </w:rPr>
              <w:t>actions with no owners</w:t>
            </w:r>
            <w:r>
              <w:rPr>
                <w:rFonts w:ascii="Trebuchet MS" w:hAnsi="Trebuchet MS"/>
              </w:rPr>
              <w:t>; or those outside of our direct control (e.g. if we need to lobby other local authorities or national government).</w:t>
            </w:r>
          </w:p>
          <w:p w14:paraId="39103632" w14:textId="25769191" w:rsidR="008C5274" w:rsidRDefault="008C5274" w:rsidP="003B548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CB noted that each action plan table will be interactive on the new </w:t>
            </w:r>
            <w:proofErr w:type="spellStart"/>
            <w:r>
              <w:rPr>
                <w:rFonts w:ascii="Trebuchet MS" w:hAnsi="Trebuchet MS"/>
              </w:rPr>
              <w:t>ReadingCAN</w:t>
            </w:r>
            <w:proofErr w:type="spellEnd"/>
            <w:r>
              <w:rPr>
                <w:rFonts w:ascii="Trebuchet MS" w:hAnsi="Trebuchet MS"/>
              </w:rPr>
              <w:t xml:space="preserve"> website. This will be great for everyone to be able to follow up on progress and to be able to find out what we have delivered.</w:t>
            </w:r>
          </w:p>
          <w:p w14:paraId="3DF8DC79" w14:textId="19351916" w:rsidR="00D4006F" w:rsidRPr="003B5486" w:rsidRDefault="008C5274" w:rsidP="003B5486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</w:rPr>
              <w:t>Action</w:t>
            </w:r>
            <w:r>
              <w:rPr>
                <w:rFonts w:ascii="Trebuchet MS" w:hAnsi="Trebuchet MS"/>
              </w:rPr>
              <w:t xml:space="preserve"> </w:t>
            </w:r>
            <w:r w:rsidR="003B5486">
              <w:rPr>
                <w:rFonts w:ascii="Trebuchet MS" w:hAnsi="Trebuchet MS"/>
              </w:rPr>
              <w:t xml:space="preserve">CB: </w:t>
            </w:r>
            <w:r>
              <w:rPr>
                <w:rFonts w:ascii="Trebuchet MS" w:hAnsi="Trebuchet MS"/>
              </w:rPr>
              <w:t>create a demo of action plan proposal on website.</w:t>
            </w:r>
            <w:r w:rsidR="00D4006F" w:rsidRPr="003B5486">
              <w:rPr>
                <w:rFonts w:ascii="Trebuchet MS" w:hAnsi="Trebuchet MS"/>
              </w:rPr>
              <w:t xml:space="preserve"> </w:t>
            </w:r>
          </w:p>
          <w:p w14:paraId="071651C4" w14:textId="77777777" w:rsidR="000F3F03" w:rsidRDefault="00AA102C" w:rsidP="006B2DC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It was strongly felt that </w:t>
            </w:r>
            <w:r w:rsidR="00C42761">
              <w:rPr>
                <w:rFonts w:ascii="Trebuchet MS" w:hAnsi="Trebuchet MS"/>
              </w:rPr>
              <w:t xml:space="preserve">some guidelines would be very useful </w:t>
            </w:r>
            <w:r w:rsidR="00411F6B">
              <w:rPr>
                <w:rFonts w:ascii="Trebuchet MS" w:hAnsi="Trebuchet MS"/>
              </w:rPr>
              <w:t xml:space="preserve">now </w:t>
            </w:r>
            <w:r w:rsidR="00C42761">
              <w:rPr>
                <w:rFonts w:ascii="Trebuchet MS" w:hAnsi="Trebuchet MS"/>
              </w:rPr>
              <w:t xml:space="preserve">for those </w:t>
            </w:r>
            <w:r w:rsidR="00411F6B">
              <w:rPr>
                <w:rFonts w:ascii="Trebuchet MS" w:hAnsi="Trebuchet MS"/>
              </w:rPr>
              <w:t xml:space="preserve">starting to </w:t>
            </w:r>
            <w:r w:rsidR="00C42761">
              <w:rPr>
                <w:rFonts w:ascii="Trebuchet MS" w:hAnsi="Trebuchet MS"/>
              </w:rPr>
              <w:t>writ</w:t>
            </w:r>
            <w:r w:rsidR="00411F6B">
              <w:rPr>
                <w:rFonts w:ascii="Trebuchet MS" w:hAnsi="Trebuchet MS"/>
              </w:rPr>
              <w:t>e</w:t>
            </w:r>
            <w:r w:rsidR="00C42761">
              <w:rPr>
                <w:rFonts w:ascii="Trebuchet MS" w:hAnsi="Trebuchet MS"/>
              </w:rPr>
              <w:t xml:space="preserve"> the action plans – to ensure c</w:t>
            </w:r>
            <w:r w:rsidR="00D4006F">
              <w:rPr>
                <w:rFonts w:ascii="Trebuchet MS" w:hAnsi="Trebuchet MS"/>
              </w:rPr>
              <w:t>onsistency</w:t>
            </w:r>
            <w:r w:rsidR="00411F6B">
              <w:rPr>
                <w:rFonts w:ascii="Trebuchet MS" w:hAnsi="Trebuchet MS"/>
              </w:rPr>
              <w:t xml:space="preserve"> (in content and tone)</w:t>
            </w:r>
            <w:r w:rsidR="003B5486">
              <w:rPr>
                <w:rFonts w:ascii="Trebuchet MS" w:hAnsi="Trebuchet MS"/>
              </w:rPr>
              <w:t xml:space="preserve"> </w:t>
            </w:r>
            <w:r w:rsidR="00C42761">
              <w:rPr>
                <w:rFonts w:ascii="Trebuchet MS" w:hAnsi="Trebuchet MS"/>
              </w:rPr>
              <w:t>across all the work</w:t>
            </w:r>
            <w:r w:rsidR="00411F6B">
              <w:rPr>
                <w:rFonts w:ascii="Trebuchet MS" w:hAnsi="Trebuchet MS"/>
              </w:rPr>
              <w:t>, and clarity on how they link</w:t>
            </w:r>
            <w:r w:rsidR="00C42761">
              <w:rPr>
                <w:rFonts w:ascii="Trebuchet MS" w:hAnsi="Trebuchet MS"/>
              </w:rPr>
              <w:t xml:space="preserve">.  Actions need to be </w:t>
            </w:r>
            <w:r w:rsidR="00D4006F">
              <w:rPr>
                <w:rFonts w:ascii="Trebuchet MS" w:hAnsi="Trebuchet MS"/>
              </w:rPr>
              <w:t>clearly defined</w:t>
            </w:r>
            <w:r w:rsidR="00C42761">
              <w:rPr>
                <w:rFonts w:ascii="Trebuchet MS" w:hAnsi="Trebuchet MS"/>
              </w:rPr>
              <w:t xml:space="preserve"> using some form of m</w:t>
            </w:r>
            <w:r w:rsidR="00D4006F">
              <w:rPr>
                <w:rFonts w:ascii="Trebuchet MS" w:hAnsi="Trebuchet MS"/>
              </w:rPr>
              <w:t>ethodology</w:t>
            </w:r>
            <w:r w:rsidR="00C42761">
              <w:rPr>
                <w:rFonts w:ascii="Trebuchet MS" w:hAnsi="Trebuchet MS"/>
              </w:rPr>
              <w:t xml:space="preserve">.  </w:t>
            </w:r>
            <w:r w:rsidR="000F3F03">
              <w:rPr>
                <w:rFonts w:ascii="Trebuchet MS" w:hAnsi="Trebuchet MS"/>
              </w:rPr>
              <w:t>The ICLEI</w:t>
            </w:r>
            <w:r w:rsidR="00D4006F">
              <w:rPr>
                <w:rFonts w:ascii="Trebuchet MS" w:hAnsi="Trebuchet MS"/>
              </w:rPr>
              <w:t xml:space="preserve"> principles</w:t>
            </w:r>
            <w:r w:rsidR="00C42761">
              <w:rPr>
                <w:rFonts w:ascii="Trebuchet MS" w:hAnsi="Trebuchet MS"/>
              </w:rPr>
              <w:t xml:space="preserve"> were suggested by TD which all agreed would be a useful starting point.  </w:t>
            </w:r>
            <w:r w:rsidR="000F3F03" w:rsidRPr="000F3F03">
              <w:rPr>
                <w:rFonts w:ascii="Trebuchet MS" w:hAnsi="Trebuchet MS"/>
              </w:rPr>
              <w:t>The full report can be found at</w:t>
            </w:r>
            <w:r w:rsidR="000F3F03">
              <w:rPr>
                <w:rFonts w:ascii="Trebuchet MS" w:hAnsi="Trebuchet MS"/>
              </w:rPr>
              <w:t xml:space="preserve">: </w:t>
            </w:r>
            <w:hyperlink r:id="rId10" w:history="1">
              <w:r w:rsidR="000F3F03" w:rsidRPr="00137459">
                <w:rPr>
                  <w:rStyle w:val="Hyperlink"/>
                  <w:rFonts w:ascii="Trebuchet MS" w:hAnsi="Trebuchet MS"/>
                </w:rPr>
                <w:t>http://e-lib.iclei.org/wp-content/uploads/2016/02/Guiding-Principles-for-City-Climate-Action-Planning.pdf</w:t>
              </w:r>
            </w:hyperlink>
            <w:r w:rsidR="000F3F03">
              <w:rPr>
                <w:rFonts w:ascii="Trebuchet MS" w:hAnsi="Trebuchet MS"/>
              </w:rPr>
              <w:t xml:space="preserve">  </w:t>
            </w:r>
          </w:p>
          <w:p w14:paraId="129F6FE4" w14:textId="7E4B6E11" w:rsidR="00411F6B" w:rsidRDefault="00D6469A" w:rsidP="006B2DC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CB suggested that at this stage the development of the actions plans is key. The Board also noted that t</w:t>
            </w:r>
            <w:r w:rsidR="00411F6B">
              <w:rPr>
                <w:rFonts w:ascii="Trebuchet MS" w:hAnsi="Trebuchet MS"/>
              </w:rPr>
              <w:t>here needs to be a top</w:t>
            </w:r>
            <w:r>
              <w:rPr>
                <w:rFonts w:ascii="Trebuchet MS" w:hAnsi="Trebuchet MS"/>
              </w:rPr>
              <w:t>-</w:t>
            </w:r>
            <w:r w:rsidR="00411F6B">
              <w:rPr>
                <w:rFonts w:ascii="Trebuchet MS" w:hAnsi="Trebuchet MS"/>
              </w:rPr>
              <w:t>down narrative</w:t>
            </w:r>
            <w:r>
              <w:rPr>
                <w:rFonts w:ascii="Trebuchet MS" w:hAnsi="Trebuchet MS"/>
              </w:rPr>
              <w:t xml:space="preserve">, which </w:t>
            </w:r>
            <w:r w:rsidR="00411F6B" w:rsidRPr="006B2DC6">
              <w:rPr>
                <w:rFonts w:ascii="Trebuchet MS" w:hAnsi="Trebuchet MS"/>
              </w:rPr>
              <w:t xml:space="preserve">sets </w:t>
            </w:r>
            <w:r>
              <w:rPr>
                <w:rFonts w:ascii="Trebuchet MS" w:hAnsi="Trebuchet MS"/>
              </w:rPr>
              <w:t xml:space="preserve">the </w:t>
            </w:r>
            <w:r w:rsidR="00411F6B" w:rsidRPr="006B2DC6">
              <w:rPr>
                <w:rFonts w:ascii="Trebuchet MS" w:hAnsi="Trebuchet MS"/>
              </w:rPr>
              <w:t>context for scale o</w:t>
            </w:r>
            <w:r w:rsidR="00411F6B">
              <w:rPr>
                <w:rFonts w:ascii="Trebuchet MS" w:hAnsi="Trebuchet MS"/>
              </w:rPr>
              <w:t>f challenge and how it impacts R</w:t>
            </w:r>
            <w:r w:rsidR="00411F6B" w:rsidRPr="006B2DC6">
              <w:rPr>
                <w:rFonts w:ascii="Trebuchet MS" w:hAnsi="Trebuchet MS"/>
              </w:rPr>
              <w:t>eading</w:t>
            </w:r>
            <w:r>
              <w:rPr>
                <w:rFonts w:ascii="Trebuchet MS" w:hAnsi="Trebuchet MS"/>
              </w:rPr>
              <w:t>.</w:t>
            </w:r>
            <w:r w:rsidR="00411F6B">
              <w:rPr>
                <w:rFonts w:ascii="Trebuchet MS" w:hAnsi="Trebuchet MS"/>
              </w:rPr>
              <w:t xml:space="preserve"> </w:t>
            </w:r>
          </w:p>
          <w:p w14:paraId="0994440A" w14:textId="1FFEB254" w:rsidR="001467CD" w:rsidRDefault="003B5486" w:rsidP="00D4006F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</w:t>
            </w:r>
            <w:r w:rsidR="00D4006F" w:rsidRPr="001A3898">
              <w:rPr>
                <w:rFonts w:ascii="Trebuchet MS" w:hAnsi="Trebuchet MS"/>
                <w:highlight w:val="cyan"/>
                <w:u w:val="single"/>
              </w:rPr>
              <w:t>ction</w:t>
            </w:r>
            <w:r w:rsidR="00D4006F" w:rsidRPr="001A3898">
              <w:rPr>
                <w:rFonts w:ascii="Trebuchet MS" w:hAnsi="Trebuchet MS"/>
              </w:rPr>
              <w:t xml:space="preserve"> - BB and KB </w:t>
            </w:r>
            <w:r w:rsidR="00411F6B" w:rsidRPr="001A3898">
              <w:rPr>
                <w:rFonts w:ascii="Trebuchet MS" w:hAnsi="Trebuchet MS"/>
              </w:rPr>
              <w:t>to d</w:t>
            </w:r>
            <w:r w:rsidR="00D4006F" w:rsidRPr="001A3898">
              <w:rPr>
                <w:rFonts w:ascii="Trebuchet MS" w:hAnsi="Trebuchet MS"/>
              </w:rPr>
              <w:t>ev</w:t>
            </w:r>
            <w:r w:rsidR="00411F6B" w:rsidRPr="001A3898">
              <w:rPr>
                <w:rFonts w:ascii="Trebuchet MS" w:hAnsi="Trebuchet MS"/>
              </w:rPr>
              <w:t>elop a guidance note for T</w:t>
            </w:r>
            <w:r w:rsidR="00D87018" w:rsidRPr="001A3898">
              <w:rPr>
                <w:rFonts w:ascii="Trebuchet MS" w:hAnsi="Trebuchet MS"/>
              </w:rPr>
              <w:t xml:space="preserve">heme </w:t>
            </w:r>
            <w:r w:rsidR="00411F6B" w:rsidRPr="001A3898">
              <w:rPr>
                <w:rFonts w:ascii="Trebuchet MS" w:hAnsi="Trebuchet MS"/>
              </w:rPr>
              <w:t>C</w:t>
            </w:r>
            <w:r w:rsidR="00D87018" w:rsidRPr="001A3898">
              <w:rPr>
                <w:rFonts w:ascii="Trebuchet MS" w:hAnsi="Trebuchet MS"/>
              </w:rPr>
              <w:t>o-ordinators (Sub gr</w:t>
            </w:r>
            <w:r w:rsidR="00BA557C">
              <w:rPr>
                <w:rFonts w:ascii="Trebuchet MS" w:hAnsi="Trebuchet MS"/>
              </w:rPr>
              <w:t>ou</w:t>
            </w:r>
            <w:r w:rsidR="00D87018" w:rsidRPr="001A3898">
              <w:rPr>
                <w:rFonts w:ascii="Trebuchet MS" w:hAnsi="Trebuchet MS"/>
              </w:rPr>
              <w:t>p for comment</w:t>
            </w:r>
            <w:r w:rsidR="00BA557C">
              <w:rPr>
                <w:rFonts w:ascii="Trebuchet MS" w:hAnsi="Trebuchet MS"/>
              </w:rPr>
              <w:t xml:space="preserve">: TD, CB and </w:t>
            </w:r>
            <w:r w:rsidR="00D87018" w:rsidRPr="001A3898">
              <w:rPr>
                <w:rFonts w:ascii="Trebuchet MS" w:hAnsi="Trebuchet MS"/>
              </w:rPr>
              <w:t>TRC)</w:t>
            </w:r>
            <w:r w:rsidR="00BA557C">
              <w:rPr>
                <w:rFonts w:ascii="Trebuchet MS" w:hAnsi="Trebuchet MS"/>
              </w:rPr>
              <w:t>.</w:t>
            </w:r>
          </w:p>
          <w:p w14:paraId="7A83CF4E" w14:textId="090C1689" w:rsidR="00BA557C" w:rsidRDefault="00411F6B" w:rsidP="00D87018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website has a</w:t>
            </w:r>
            <w:r w:rsidR="00BA557C">
              <w:rPr>
                <w:rFonts w:ascii="Trebuchet MS" w:hAnsi="Trebuchet MS"/>
              </w:rPr>
              <w:t xml:space="preserve"> new</w:t>
            </w:r>
            <w:r>
              <w:rPr>
                <w:rFonts w:ascii="Trebuchet MS" w:hAnsi="Trebuchet MS"/>
              </w:rPr>
              <w:t xml:space="preserve"> E</w:t>
            </w:r>
            <w:r w:rsidR="00D87018">
              <w:rPr>
                <w:rFonts w:ascii="Trebuchet MS" w:hAnsi="Trebuchet MS"/>
              </w:rPr>
              <w:t>vent sign up</w:t>
            </w:r>
            <w:r w:rsidR="006B2DC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O</w:t>
            </w:r>
            <w:r w:rsidR="006B2DC6">
              <w:rPr>
                <w:rFonts w:ascii="Trebuchet MS" w:hAnsi="Trebuchet MS"/>
              </w:rPr>
              <w:t>ption</w:t>
            </w:r>
            <w:r>
              <w:rPr>
                <w:rFonts w:ascii="Trebuchet MS" w:hAnsi="Trebuchet MS"/>
              </w:rPr>
              <w:t xml:space="preserve"> which allows people to sign up to notifications of future events (and posts?)</w:t>
            </w:r>
            <w:r w:rsidR="00D87018">
              <w:rPr>
                <w:rFonts w:ascii="Trebuchet MS" w:hAnsi="Trebuchet MS"/>
              </w:rPr>
              <w:t>.</w:t>
            </w:r>
            <w:r w:rsidR="006B2DC6">
              <w:rPr>
                <w:rFonts w:ascii="Trebuchet MS" w:hAnsi="Trebuchet MS"/>
              </w:rPr>
              <w:t xml:space="preserve">  </w:t>
            </w:r>
          </w:p>
          <w:p w14:paraId="1802EEAE" w14:textId="6D70EAB2" w:rsidR="00D87018" w:rsidRDefault="006B2DC6" w:rsidP="00D87018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</w:t>
            </w:r>
            <w:r w:rsidR="00D87018" w:rsidRPr="001A3898">
              <w:rPr>
                <w:rFonts w:ascii="Trebuchet MS" w:hAnsi="Trebuchet MS"/>
                <w:highlight w:val="cyan"/>
                <w:u w:val="single"/>
              </w:rPr>
              <w:t>tion</w:t>
            </w:r>
            <w:r w:rsidR="00D87018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CB</w:t>
            </w:r>
            <w:r w:rsidR="00D87018">
              <w:rPr>
                <w:rFonts w:ascii="Trebuchet MS" w:hAnsi="Trebuchet MS"/>
              </w:rPr>
              <w:t xml:space="preserve"> to check</w:t>
            </w:r>
            <w:r w:rsidR="00125ACC">
              <w:rPr>
                <w:rFonts w:ascii="Trebuchet MS" w:hAnsi="Trebuchet MS"/>
              </w:rPr>
              <w:t xml:space="preserve"> the event sign up </w:t>
            </w:r>
            <w:r w:rsidR="00D87018">
              <w:rPr>
                <w:rFonts w:ascii="Trebuchet MS" w:hAnsi="Trebuchet MS"/>
              </w:rPr>
              <w:t>works for all</w:t>
            </w:r>
            <w:r w:rsidR="00125ACC">
              <w:rPr>
                <w:rFonts w:ascii="Trebuchet MS" w:hAnsi="Trebuchet MS"/>
              </w:rPr>
              <w:t xml:space="preserve"> as people have been in</w:t>
            </w:r>
            <w:r w:rsidR="00BA557C">
              <w:rPr>
                <w:rFonts w:ascii="Trebuchet MS" w:hAnsi="Trebuchet MS"/>
              </w:rPr>
              <w:t xml:space="preserve"> </w:t>
            </w:r>
            <w:r w:rsidR="00125ACC">
              <w:rPr>
                <w:rFonts w:ascii="Trebuchet MS" w:hAnsi="Trebuchet MS"/>
              </w:rPr>
              <w:t xml:space="preserve">touch having trouble activating it. </w:t>
            </w:r>
            <w:r w:rsidR="00D87018">
              <w:rPr>
                <w:rFonts w:ascii="Trebuchet MS" w:hAnsi="Trebuchet MS"/>
              </w:rPr>
              <w:t xml:space="preserve">  </w:t>
            </w:r>
          </w:p>
          <w:p w14:paraId="72CA8137" w14:textId="33B4D408" w:rsidR="00BA557C" w:rsidRDefault="00BA557C" w:rsidP="00D87018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CB presented a suggested timeline for events for the strategy development (slide* 10). He urged that theme group events are important opportunities for the theme to engage publically</w:t>
            </w:r>
            <w:r w:rsidR="00D7643F">
              <w:rPr>
                <w:rFonts w:ascii="Trebuchet MS" w:hAnsi="Trebuchet MS"/>
              </w:rPr>
              <w:t>: showing progress and openness; as well as giving an opportunity for the group to attract new members and potential sources of expertise. There was a robust discussion about this, with some theme co-ordinators noting concern that they did not have capacity to arrange these events</w:t>
            </w:r>
            <w:r w:rsidR="000F3F03">
              <w:rPr>
                <w:rFonts w:ascii="Trebuchet MS" w:hAnsi="Trebuchet MS"/>
              </w:rPr>
              <w:t xml:space="preserve">, </w:t>
            </w:r>
            <w:proofErr w:type="spellStart"/>
            <w:r w:rsidR="000F3F03">
              <w:rPr>
                <w:rFonts w:ascii="Trebuchet MS" w:hAnsi="Trebuchet MS"/>
              </w:rPr>
              <w:t>onto</w:t>
            </w:r>
            <w:r w:rsidR="00DC5206">
              <w:rPr>
                <w:rFonts w:ascii="Trebuchet MS" w:hAnsi="Trebuchet MS"/>
              </w:rPr>
              <w:t>p</w:t>
            </w:r>
            <w:proofErr w:type="spellEnd"/>
            <w:r w:rsidR="000F3F03">
              <w:rPr>
                <w:rFonts w:ascii="Trebuchet MS" w:hAnsi="Trebuchet MS"/>
              </w:rPr>
              <w:t xml:space="preserve"> of their workshops</w:t>
            </w:r>
            <w:r w:rsidR="00D7643F">
              <w:rPr>
                <w:rFonts w:ascii="Trebuchet MS" w:hAnsi="Trebuchet MS"/>
              </w:rPr>
              <w:t xml:space="preserve">. They were also concerned that </w:t>
            </w:r>
            <w:r w:rsidR="000F3F03">
              <w:rPr>
                <w:rFonts w:ascii="Trebuchet MS" w:hAnsi="Trebuchet MS"/>
              </w:rPr>
              <w:t xml:space="preserve">more </w:t>
            </w:r>
            <w:r w:rsidR="00D7643F">
              <w:rPr>
                <w:rFonts w:ascii="Trebuchet MS" w:hAnsi="Trebuchet MS"/>
              </w:rPr>
              <w:t>public events would be a distraction from the focused work on developing the action plans.</w:t>
            </w:r>
          </w:p>
          <w:p w14:paraId="438A330B" w14:textId="342257FB" w:rsidR="00D7643F" w:rsidRDefault="00D7643F" w:rsidP="00D87018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green"/>
              </w:rPr>
              <w:t>Decision:</w:t>
            </w:r>
            <w:r>
              <w:rPr>
                <w:rFonts w:ascii="Trebuchet MS" w:hAnsi="Trebuchet MS"/>
              </w:rPr>
              <w:t xml:space="preserve"> CB accepted the </w:t>
            </w:r>
            <w:r w:rsidR="00CC6E58">
              <w:rPr>
                <w:rFonts w:ascii="Trebuchet MS" w:hAnsi="Trebuchet MS"/>
              </w:rPr>
              <w:t xml:space="preserve">direction of the Board: theme specific public events will not take place before Christmas. However, he encourage that all groups still publicise workshops, and other events, onto the </w:t>
            </w:r>
            <w:proofErr w:type="spellStart"/>
            <w:r w:rsidR="00CC6E58">
              <w:rPr>
                <w:rFonts w:ascii="Trebuchet MS" w:hAnsi="Trebuchet MS"/>
              </w:rPr>
              <w:t>ReadingCAN</w:t>
            </w:r>
            <w:proofErr w:type="spellEnd"/>
            <w:r w:rsidR="00CC6E58">
              <w:rPr>
                <w:rFonts w:ascii="Trebuchet MS" w:hAnsi="Trebuchet MS"/>
              </w:rPr>
              <w:t xml:space="preserve"> website diary. This will help to show that there is momentum in the RCCS3 development.</w:t>
            </w:r>
          </w:p>
          <w:p w14:paraId="17FDFF1A" w14:textId="77777777" w:rsidR="001A3898" w:rsidRDefault="00AE290B" w:rsidP="00CC6E58">
            <w:pPr>
              <w:spacing w:before="240"/>
              <w:rPr>
                <w:rFonts w:ascii="Trebuchet MS" w:hAnsi="Trebuchet MS"/>
              </w:rPr>
            </w:pPr>
            <w:proofErr w:type="gramStart"/>
            <w:r w:rsidRPr="001A3898">
              <w:rPr>
                <w:rFonts w:ascii="Trebuchet MS" w:hAnsi="Trebuchet MS"/>
                <w:highlight w:val="cyan"/>
                <w:u w:val="single"/>
              </w:rPr>
              <w:t xml:space="preserve">Action 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proofErr w:type="gramEnd"/>
            <w:r>
              <w:rPr>
                <w:rFonts w:ascii="Trebuchet MS" w:hAnsi="Trebuchet MS"/>
              </w:rPr>
              <w:t xml:space="preserve"> BB - Are the theme groups being successful? – check and bring resource in if not. </w:t>
            </w:r>
          </w:p>
          <w:p w14:paraId="56660D22" w14:textId="0630467D" w:rsidR="00A172EA" w:rsidRDefault="00A172EA" w:rsidP="00CC6E58">
            <w:pPr>
              <w:spacing w:before="240"/>
              <w:rPr>
                <w:rFonts w:ascii="Trebuchet MS" w:hAnsi="Trebuchet MS"/>
              </w:rPr>
            </w:pPr>
            <w:r w:rsidRPr="005B2804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>
              <w:rPr>
                <w:rFonts w:ascii="Trebuchet MS" w:hAnsi="Trebuchet MS"/>
              </w:rPr>
              <w:t xml:space="preserve"> CB to update the timeline plan and send to Board and theme co-ordinators.</w:t>
            </w:r>
          </w:p>
          <w:p w14:paraId="67B2F483" w14:textId="477F441B" w:rsidR="00587C2C" w:rsidRDefault="00CC6E58" w:rsidP="00587C2C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CB note</w:t>
            </w:r>
            <w:r w:rsidR="00587C2C">
              <w:rPr>
                <w:rFonts w:ascii="Trebuchet MS" w:hAnsi="Trebuchet MS"/>
              </w:rPr>
              <w:t>d</w:t>
            </w:r>
            <w:r>
              <w:rPr>
                <w:rFonts w:ascii="Trebuchet MS" w:hAnsi="Trebuchet MS"/>
              </w:rPr>
              <w:t xml:space="preserve"> that there are other events which we can use to engage with the public. The </w:t>
            </w:r>
            <w:r w:rsidR="006B2DC6">
              <w:rPr>
                <w:rFonts w:ascii="Trebuchet MS" w:hAnsi="Trebuchet MS"/>
              </w:rPr>
              <w:t xml:space="preserve">Adaptation event </w:t>
            </w:r>
            <w:r>
              <w:rPr>
                <w:rFonts w:ascii="Trebuchet MS" w:hAnsi="Trebuchet MS"/>
              </w:rPr>
              <w:t xml:space="preserve">will be </w:t>
            </w:r>
            <w:r w:rsidR="00DC5206">
              <w:rPr>
                <w:rFonts w:ascii="Trebuchet MS" w:hAnsi="Trebuchet MS"/>
              </w:rPr>
              <w:t>i</w:t>
            </w:r>
            <w:r>
              <w:rPr>
                <w:rFonts w:ascii="Trebuchet MS" w:hAnsi="Trebuchet MS"/>
              </w:rPr>
              <w:t>n</w:t>
            </w:r>
            <w:r w:rsidR="000F3F03">
              <w:rPr>
                <w:rFonts w:ascii="Trebuchet MS" w:hAnsi="Trebuchet MS"/>
              </w:rPr>
              <w:t xml:space="preserve"> </w:t>
            </w:r>
            <w:r w:rsidR="006B2DC6">
              <w:rPr>
                <w:rFonts w:ascii="Trebuchet MS" w:hAnsi="Trebuchet MS"/>
              </w:rPr>
              <w:t>O</w:t>
            </w:r>
            <w:r w:rsidR="00005859">
              <w:rPr>
                <w:rFonts w:ascii="Trebuchet MS" w:hAnsi="Trebuchet MS"/>
              </w:rPr>
              <w:t xml:space="preserve">ct (after </w:t>
            </w:r>
            <w:proofErr w:type="spellStart"/>
            <w:r w:rsidR="00125ACC">
              <w:rPr>
                <w:rFonts w:ascii="Trebuchet MS" w:hAnsi="Trebuchet MS"/>
              </w:rPr>
              <w:t>mid term</w:t>
            </w:r>
            <w:proofErr w:type="spellEnd"/>
            <w:r w:rsidR="00125ACC">
              <w:rPr>
                <w:rFonts w:ascii="Trebuchet MS" w:hAnsi="Trebuchet MS"/>
              </w:rPr>
              <w:t xml:space="preserve"> review) in Town hall</w:t>
            </w:r>
            <w:r>
              <w:rPr>
                <w:rFonts w:ascii="Trebuchet MS" w:hAnsi="Trebuchet MS"/>
              </w:rPr>
              <w:t xml:space="preserve"> where CB and Lisa Horrocks will present the key findings from the adaptation work. </w:t>
            </w:r>
            <w:r w:rsidR="00005859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 xml:space="preserve">P noted </w:t>
            </w:r>
            <w:proofErr w:type="gramStart"/>
            <w:r>
              <w:rPr>
                <w:rFonts w:ascii="Trebuchet MS" w:hAnsi="Trebuchet MS"/>
              </w:rPr>
              <w:t xml:space="preserve">some </w:t>
            </w:r>
            <w:r w:rsidR="00005859">
              <w:rPr>
                <w:rFonts w:ascii="Trebuchet MS" w:hAnsi="Trebuchet MS"/>
              </w:rPr>
              <w:t xml:space="preserve"> reservations</w:t>
            </w:r>
            <w:proofErr w:type="gramEnd"/>
            <w:r w:rsidR="00005859">
              <w:rPr>
                <w:rFonts w:ascii="Trebuchet MS" w:hAnsi="Trebuchet MS"/>
              </w:rPr>
              <w:t xml:space="preserve"> on </w:t>
            </w:r>
            <w:r w:rsidR="006B2DC6">
              <w:rPr>
                <w:rFonts w:ascii="Trebuchet MS" w:hAnsi="Trebuchet MS"/>
              </w:rPr>
              <w:t>O</w:t>
            </w:r>
            <w:r w:rsidR="00005859">
              <w:rPr>
                <w:rFonts w:ascii="Trebuchet MS" w:hAnsi="Trebuchet MS"/>
              </w:rPr>
              <w:t>ct event</w:t>
            </w:r>
            <w:r w:rsidR="00587C2C">
              <w:rPr>
                <w:rFonts w:ascii="Trebuchet MS" w:hAnsi="Trebuchet MS"/>
              </w:rPr>
              <w:t xml:space="preserve"> if it </w:t>
            </w:r>
            <w:r w:rsidR="00005859">
              <w:rPr>
                <w:rFonts w:ascii="Trebuchet MS" w:hAnsi="Trebuchet MS"/>
              </w:rPr>
              <w:t>open</w:t>
            </w:r>
            <w:r w:rsidR="006B2DC6">
              <w:rPr>
                <w:rFonts w:ascii="Trebuchet MS" w:hAnsi="Trebuchet MS"/>
              </w:rPr>
              <w:t>s us up</w:t>
            </w:r>
            <w:r w:rsidR="00005859">
              <w:rPr>
                <w:rFonts w:ascii="Trebuchet MS" w:hAnsi="Trebuchet MS"/>
              </w:rPr>
              <w:t xml:space="preserve"> to public criticism</w:t>
            </w:r>
            <w:r w:rsidR="00587C2C">
              <w:rPr>
                <w:rFonts w:ascii="Trebuchet MS" w:hAnsi="Trebuchet MS"/>
              </w:rPr>
              <w:t xml:space="preserve"> about the strategy</w:t>
            </w:r>
            <w:r w:rsidR="00005859">
              <w:rPr>
                <w:rFonts w:ascii="Trebuchet MS" w:hAnsi="Trebuchet MS"/>
              </w:rPr>
              <w:t xml:space="preserve">.  </w:t>
            </w:r>
          </w:p>
          <w:p w14:paraId="2BF943A1" w14:textId="5A468AE6" w:rsidR="00D87018" w:rsidRPr="00D4006F" w:rsidRDefault="006B2DC6" w:rsidP="00587C2C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Action:</w:t>
            </w:r>
            <w:r w:rsidRPr="001A389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CB to arrange </w:t>
            </w:r>
            <w:r w:rsidR="00587C2C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daptation </w:t>
            </w:r>
            <w:r w:rsidR="00587C2C">
              <w:rPr>
                <w:rFonts w:ascii="Trebuchet MS" w:hAnsi="Trebuchet MS"/>
              </w:rPr>
              <w:t>event</w:t>
            </w:r>
          </w:p>
        </w:tc>
      </w:tr>
      <w:tr w:rsidR="006949D3" w:rsidRPr="005021E3" w14:paraId="55D5247B" w14:textId="77777777" w:rsidTr="006949D3">
        <w:trPr>
          <w:trHeight w:val="1040"/>
        </w:trPr>
        <w:tc>
          <w:tcPr>
            <w:tcW w:w="9894" w:type="dxa"/>
          </w:tcPr>
          <w:p w14:paraId="7B24DF79" w14:textId="77777777" w:rsidR="006949D3" w:rsidRPr="009B54B3" w:rsidRDefault="006949D3" w:rsidP="009D5080">
            <w:p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lastRenderedPageBreak/>
              <w:t>Feedback from the launch event and first few weeks</w:t>
            </w:r>
          </w:p>
          <w:p w14:paraId="509E2994" w14:textId="77777777" w:rsidR="006949D3" w:rsidRPr="009B54B3" w:rsidRDefault="006949D3" w:rsidP="009D508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Round table – as board members and theme group members</w:t>
            </w:r>
          </w:p>
          <w:p w14:paraId="5EAE0016" w14:textId="77777777" w:rsidR="006949D3" w:rsidRPr="009B54B3" w:rsidRDefault="006949D3" w:rsidP="009D508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Any actions / decisions / concerns?</w:t>
            </w:r>
          </w:p>
          <w:p w14:paraId="5446265B" w14:textId="07729B6D" w:rsidR="00005859" w:rsidRDefault="005B2804" w:rsidP="00005859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TP</w:t>
            </w:r>
            <w:r w:rsidR="00861F59">
              <w:rPr>
                <w:rFonts w:ascii="Trebuchet MS" w:hAnsi="Trebuchet MS"/>
              </w:rPr>
              <w:t xml:space="preserve">: </w:t>
            </w:r>
            <w:r w:rsidR="00005859" w:rsidRPr="0003185C">
              <w:rPr>
                <w:rFonts w:ascii="Trebuchet MS" w:hAnsi="Trebuchet MS"/>
                <w:u w:val="single"/>
              </w:rPr>
              <w:t xml:space="preserve">Transport </w:t>
            </w:r>
            <w:r w:rsidR="0003185C" w:rsidRPr="0003185C">
              <w:rPr>
                <w:rFonts w:ascii="Trebuchet MS" w:hAnsi="Trebuchet MS"/>
                <w:u w:val="single"/>
              </w:rPr>
              <w:t>theme</w:t>
            </w:r>
            <w:r w:rsidR="0003185C">
              <w:rPr>
                <w:rFonts w:ascii="Trebuchet MS" w:hAnsi="Trebuchet MS"/>
              </w:rPr>
              <w:t xml:space="preserve">: on </w:t>
            </w:r>
            <w:r w:rsidR="00861F59">
              <w:rPr>
                <w:rFonts w:ascii="Trebuchet MS" w:hAnsi="Trebuchet MS"/>
              </w:rPr>
              <w:t>22</w:t>
            </w:r>
            <w:r w:rsidR="00861F59" w:rsidRPr="00861F59">
              <w:rPr>
                <w:rFonts w:ascii="Trebuchet MS" w:hAnsi="Trebuchet MS"/>
                <w:vertAlign w:val="superscript"/>
              </w:rPr>
              <w:t>nd</w:t>
            </w:r>
            <w:r w:rsidR="00861F59">
              <w:rPr>
                <w:rFonts w:ascii="Trebuchet MS" w:hAnsi="Trebuchet MS"/>
              </w:rPr>
              <w:t xml:space="preserve"> </w:t>
            </w:r>
            <w:r w:rsidR="0003185C">
              <w:rPr>
                <w:rFonts w:ascii="Trebuchet MS" w:hAnsi="Trebuchet MS"/>
              </w:rPr>
              <w:t>J</w:t>
            </w:r>
            <w:r w:rsidR="00005859">
              <w:rPr>
                <w:rFonts w:ascii="Trebuchet MS" w:hAnsi="Trebuchet MS"/>
              </w:rPr>
              <w:t xml:space="preserve">uly RBC </w:t>
            </w:r>
            <w:r w:rsidR="0003185C">
              <w:rPr>
                <w:rFonts w:ascii="Trebuchet MS" w:hAnsi="Trebuchet MS"/>
              </w:rPr>
              <w:t xml:space="preserve">is </w:t>
            </w:r>
            <w:r w:rsidR="00005859">
              <w:rPr>
                <w:rFonts w:ascii="Trebuchet MS" w:hAnsi="Trebuchet MS"/>
              </w:rPr>
              <w:t xml:space="preserve">launching </w:t>
            </w:r>
            <w:r w:rsidR="0003185C">
              <w:rPr>
                <w:rFonts w:ascii="Trebuchet MS" w:hAnsi="Trebuchet MS"/>
              </w:rPr>
              <w:t>the Transport C</w:t>
            </w:r>
            <w:r w:rsidR="00005859">
              <w:rPr>
                <w:rFonts w:ascii="Trebuchet MS" w:hAnsi="Trebuchet MS"/>
              </w:rPr>
              <w:t xml:space="preserve">onsultation.  </w:t>
            </w:r>
            <w:r w:rsidR="0003185C">
              <w:rPr>
                <w:rFonts w:ascii="Trebuchet MS" w:hAnsi="Trebuchet MS"/>
              </w:rPr>
              <w:t>They plan to i</w:t>
            </w:r>
            <w:r w:rsidR="00005859">
              <w:rPr>
                <w:rFonts w:ascii="Trebuchet MS" w:hAnsi="Trebuchet MS"/>
              </w:rPr>
              <w:t>nvite all</w:t>
            </w:r>
            <w:r w:rsidR="0003185C">
              <w:rPr>
                <w:rFonts w:ascii="Trebuchet MS" w:hAnsi="Trebuchet MS"/>
              </w:rPr>
              <w:t xml:space="preserve"> theme members to a w</w:t>
            </w:r>
            <w:r w:rsidR="00005859">
              <w:rPr>
                <w:rFonts w:ascii="Trebuchet MS" w:hAnsi="Trebuchet MS"/>
              </w:rPr>
              <w:t xml:space="preserve">orkshop </w:t>
            </w:r>
            <w:r w:rsidR="0003185C">
              <w:rPr>
                <w:rFonts w:ascii="Trebuchet MS" w:hAnsi="Trebuchet MS"/>
              </w:rPr>
              <w:t xml:space="preserve">on </w:t>
            </w:r>
            <w:r w:rsidR="00005859">
              <w:rPr>
                <w:rFonts w:ascii="Trebuchet MS" w:hAnsi="Trebuchet MS"/>
              </w:rPr>
              <w:t>23</w:t>
            </w:r>
            <w:r w:rsidR="00005859" w:rsidRPr="00005859">
              <w:rPr>
                <w:rFonts w:ascii="Trebuchet MS" w:hAnsi="Trebuchet MS"/>
                <w:vertAlign w:val="superscript"/>
              </w:rPr>
              <w:t>rd</w:t>
            </w:r>
            <w:r w:rsidR="00005859">
              <w:rPr>
                <w:rFonts w:ascii="Trebuchet MS" w:hAnsi="Trebuchet MS"/>
              </w:rPr>
              <w:t xml:space="preserve"> </w:t>
            </w:r>
            <w:r w:rsidR="0003185C">
              <w:rPr>
                <w:rFonts w:ascii="Trebuchet MS" w:hAnsi="Trebuchet MS"/>
              </w:rPr>
              <w:t>J</w:t>
            </w:r>
            <w:r w:rsidR="00005859">
              <w:rPr>
                <w:rFonts w:ascii="Trebuchet MS" w:hAnsi="Trebuchet MS"/>
              </w:rPr>
              <w:t>uly</w:t>
            </w:r>
            <w:r w:rsidR="00861F59">
              <w:rPr>
                <w:rFonts w:ascii="Trebuchet MS" w:hAnsi="Trebuchet MS"/>
              </w:rPr>
              <w:t xml:space="preserve"> – to feed into </w:t>
            </w:r>
            <w:r w:rsidR="0003185C">
              <w:rPr>
                <w:rFonts w:ascii="Trebuchet MS" w:hAnsi="Trebuchet MS"/>
              </w:rPr>
              <w:t xml:space="preserve">the </w:t>
            </w:r>
            <w:r w:rsidR="00861F59">
              <w:rPr>
                <w:rFonts w:ascii="Trebuchet MS" w:hAnsi="Trebuchet MS"/>
              </w:rPr>
              <w:t>transport consultation</w:t>
            </w:r>
            <w:r w:rsidR="00005859">
              <w:rPr>
                <w:rFonts w:ascii="Trebuchet MS" w:hAnsi="Trebuchet MS"/>
              </w:rPr>
              <w:t xml:space="preserve">.  </w:t>
            </w:r>
            <w:r w:rsidR="0003185C">
              <w:rPr>
                <w:rFonts w:ascii="Trebuchet MS" w:hAnsi="Trebuchet MS"/>
              </w:rPr>
              <w:t>They a</w:t>
            </w:r>
            <w:r w:rsidR="00861F59">
              <w:rPr>
                <w:rFonts w:ascii="Trebuchet MS" w:hAnsi="Trebuchet MS"/>
              </w:rPr>
              <w:t xml:space="preserve">lso </w:t>
            </w:r>
            <w:r w:rsidR="0003185C">
              <w:rPr>
                <w:rFonts w:ascii="Trebuchet MS" w:hAnsi="Trebuchet MS"/>
              </w:rPr>
              <w:t>plan to s</w:t>
            </w:r>
            <w:r w:rsidR="00005859">
              <w:rPr>
                <w:rFonts w:ascii="Trebuchet MS" w:hAnsi="Trebuchet MS"/>
              </w:rPr>
              <w:t>et up a focus gr</w:t>
            </w:r>
            <w:r w:rsidR="0003185C">
              <w:rPr>
                <w:rFonts w:ascii="Trebuchet MS" w:hAnsi="Trebuchet MS"/>
              </w:rPr>
              <w:t>ou</w:t>
            </w:r>
            <w:r w:rsidR="00005859">
              <w:rPr>
                <w:rFonts w:ascii="Trebuchet MS" w:hAnsi="Trebuchet MS"/>
              </w:rPr>
              <w:t>p going forward</w:t>
            </w:r>
            <w:r w:rsidR="00861F59">
              <w:rPr>
                <w:rFonts w:ascii="Trebuchet MS" w:hAnsi="Trebuchet MS"/>
              </w:rPr>
              <w:t xml:space="preserve"> </w:t>
            </w:r>
            <w:r w:rsidR="0003185C">
              <w:rPr>
                <w:rFonts w:ascii="Trebuchet MS" w:hAnsi="Trebuchet MS"/>
              </w:rPr>
              <w:t>which theme members are encouraged to join.  The information gathered and developed will feed i</w:t>
            </w:r>
            <w:r w:rsidR="00005859">
              <w:rPr>
                <w:rFonts w:ascii="Trebuchet MS" w:hAnsi="Trebuchet MS"/>
              </w:rPr>
              <w:t xml:space="preserve">nto </w:t>
            </w:r>
            <w:r w:rsidR="0003185C">
              <w:rPr>
                <w:rFonts w:ascii="Trebuchet MS" w:hAnsi="Trebuchet MS"/>
              </w:rPr>
              <w:t xml:space="preserve">the </w:t>
            </w:r>
            <w:r w:rsidR="00005859">
              <w:rPr>
                <w:rFonts w:ascii="Trebuchet MS" w:hAnsi="Trebuchet MS"/>
              </w:rPr>
              <w:t xml:space="preserve">draft </w:t>
            </w:r>
            <w:r w:rsidR="0003185C">
              <w:rPr>
                <w:rFonts w:ascii="Trebuchet MS" w:hAnsi="Trebuchet MS"/>
              </w:rPr>
              <w:t>L</w:t>
            </w:r>
            <w:r w:rsidR="00005859">
              <w:rPr>
                <w:rFonts w:ascii="Trebuchet MS" w:hAnsi="Trebuchet MS"/>
              </w:rPr>
              <w:t xml:space="preserve">ocal </w:t>
            </w:r>
            <w:r w:rsidR="0003185C">
              <w:rPr>
                <w:rFonts w:ascii="Trebuchet MS" w:hAnsi="Trebuchet MS"/>
              </w:rPr>
              <w:t>T</w:t>
            </w:r>
            <w:r w:rsidR="00005859">
              <w:rPr>
                <w:rFonts w:ascii="Trebuchet MS" w:hAnsi="Trebuchet MS"/>
              </w:rPr>
              <w:t xml:space="preserve">ransport </w:t>
            </w:r>
            <w:r w:rsidR="0003185C">
              <w:rPr>
                <w:rFonts w:ascii="Trebuchet MS" w:hAnsi="Trebuchet MS"/>
              </w:rPr>
              <w:t>Plan and RCCP T</w:t>
            </w:r>
            <w:r w:rsidR="00005859">
              <w:rPr>
                <w:rFonts w:ascii="Trebuchet MS" w:hAnsi="Trebuchet MS"/>
              </w:rPr>
              <w:t xml:space="preserve">ransport </w:t>
            </w:r>
            <w:r w:rsidR="0003185C">
              <w:rPr>
                <w:rFonts w:ascii="Trebuchet MS" w:hAnsi="Trebuchet MS"/>
              </w:rPr>
              <w:t>A</w:t>
            </w:r>
            <w:r w:rsidR="00005859">
              <w:rPr>
                <w:rFonts w:ascii="Trebuchet MS" w:hAnsi="Trebuchet MS"/>
              </w:rPr>
              <w:t xml:space="preserve">ction </w:t>
            </w:r>
            <w:r w:rsidR="0003185C">
              <w:rPr>
                <w:rFonts w:ascii="Trebuchet MS" w:hAnsi="Trebuchet MS"/>
              </w:rPr>
              <w:t>P</w:t>
            </w:r>
            <w:r w:rsidR="00005859">
              <w:rPr>
                <w:rFonts w:ascii="Trebuchet MS" w:hAnsi="Trebuchet MS"/>
              </w:rPr>
              <w:t xml:space="preserve">lan.   </w:t>
            </w:r>
          </w:p>
          <w:p w14:paraId="223A4D26" w14:textId="77777777" w:rsidR="00861F59" w:rsidRDefault="00861F59" w:rsidP="00005859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PH: </w:t>
            </w:r>
            <w:r w:rsidRPr="0003185C">
              <w:rPr>
                <w:rFonts w:ascii="Trebuchet MS" w:hAnsi="Trebuchet MS"/>
                <w:u w:val="single"/>
              </w:rPr>
              <w:t xml:space="preserve">Health </w:t>
            </w:r>
            <w:r w:rsidR="0003185C" w:rsidRPr="0003185C">
              <w:rPr>
                <w:rFonts w:ascii="Trebuchet MS" w:hAnsi="Trebuchet MS"/>
                <w:u w:val="single"/>
              </w:rPr>
              <w:t>theme</w:t>
            </w:r>
            <w:r w:rsidR="0003185C">
              <w:rPr>
                <w:rFonts w:ascii="Trebuchet MS" w:hAnsi="Trebuchet MS"/>
              </w:rPr>
              <w:t xml:space="preserve">:  David Munday, a public health leader from </w:t>
            </w:r>
            <w:r>
              <w:rPr>
                <w:rFonts w:ascii="Trebuchet MS" w:hAnsi="Trebuchet MS"/>
              </w:rPr>
              <w:t xml:space="preserve">RBC </w:t>
            </w:r>
            <w:r w:rsidR="0003185C">
              <w:rPr>
                <w:rFonts w:ascii="Trebuchet MS" w:hAnsi="Trebuchet MS"/>
              </w:rPr>
              <w:t xml:space="preserve">met with </w:t>
            </w:r>
            <w:r>
              <w:rPr>
                <w:rFonts w:ascii="Trebuchet MS" w:hAnsi="Trebuchet MS"/>
              </w:rPr>
              <w:t xml:space="preserve">CB </w:t>
            </w:r>
            <w:r w:rsidR="0003185C">
              <w:rPr>
                <w:rFonts w:ascii="Trebuchet MS" w:hAnsi="Trebuchet MS"/>
              </w:rPr>
              <w:t xml:space="preserve">and is </w:t>
            </w:r>
            <w:r>
              <w:rPr>
                <w:rFonts w:ascii="Trebuchet MS" w:hAnsi="Trebuchet MS"/>
              </w:rPr>
              <w:t>keen to engage</w:t>
            </w:r>
            <w:r w:rsidR="0003185C">
              <w:rPr>
                <w:rFonts w:ascii="Trebuchet MS" w:hAnsi="Trebuchet MS"/>
              </w:rPr>
              <w:t xml:space="preserve"> with the development of this action plan</w:t>
            </w:r>
            <w:r>
              <w:rPr>
                <w:rFonts w:ascii="Trebuchet MS" w:hAnsi="Trebuchet MS"/>
              </w:rPr>
              <w:t xml:space="preserve">. </w:t>
            </w:r>
            <w:r w:rsidR="0003185C">
              <w:rPr>
                <w:rFonts w:ascii="Trebuchet MS" w:hAnsi="Trebuchet MS"/>
              </w:rPr>
              <w:t xml:space="preserve"> The theme has its first workshop on 25</w:t>
            </w:r>
            <w:r w:rsidR="0003185C" w:rsidRPr="0003185C">
              <w:rPr>
                <w:rFonts w:ascii="Trebuchet MS" w:hAnsi="Trebuchet MS"/>
                <w:vertAlign w:val="superscript"/>
              </w:rPr>
              <w:t>th</w:t>
            </w:r>
            <w:r w:rsidR="0003185C">
              <w:rPr>
                <w:rFonts w:ascii="Trebuchet MS" w:hAnsi="Trebuchet MS"/>
              </w:rPr>
              <w:t xml:space="preserve"> July.</w:t>
            </w:r>
          </w:p>
          <w:p w14:paraId="31AE6759" w14:textId="77777777" w:rsidR="0003185C" w:rsidRDefault="00861F59" w:rsidP="00005859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TRC: </w:t>
            </w:r>
            <w:r w:rsidRPr="0003185C">
              <w:rPr>
                <w:rFonts w:ascii="Trebuchet MS" w:hAnsi="Trebuchet MS"/>
                <w:u w:val="single"/>
              </w:rPr>
              <w:t xml:space="preserve">Resources </w:t>
            </w:r>
            <w:r w:rsidR="0003185C" w:rsidRPr="0003185C">
              <w:rPr>
                <w:rFonts w:ascii="Trebuchet MS" w:hAnsi="Trebuchet MS"/>
                <w:u w:val="single"/>
              </w:rPr>
              <w:t>theme</w:t>
            </w:r>
            <w:r w:rsidR="0003185C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r w:rsidR="0003185C">
              <w:rPr>
                <w:rFonts w:ascii="Trebuchet MS" w:hAnsi="Trebuchet MS"/>
              </w:rPr>
              <w:t xml:space="preserve">reported that she has </w:t>
            </w:r>
            <w:r>
              <w:rPr>
                <w:rFonts w:ascii="Trebuchet MS" w:hAnsi="Trebuchet MS"/>
              </w:rPr>
              <w:t xml:space="preserve">been back </w:t>
            </w:r>
            <w:proofErr w:type="spellStart"/>
            <w:r>
              <w:rPr>
                <w:rFonts w:ascii="Trebuchet MS" w:hAnsi="Trebuchet MS"/>
              </w:rPr>
              <w:t>ontouch</w:t>
            </w:r>
            <w:proofErr w:type="spellEnd"/>
            <w:r>
              <w:rPr>
                <w:rFonts w:ascii="Trebuchet MS" w:hAnsi="Trebuchet MS"/>
              </w:rPr>
              <w:t xml:space="preserve"> with group</w:t>
            </w:r>
            <w:r w:rsidR="0003185C">
              <w:rPr>
                <w:rFonts w:ascii="Trebuchet MS" w:hAnsi="Trebuchet MS"/>
              </w:rPr>
              <w:t xml:space="preserve">, and written </w:t>
            </w:r>
            <w:r>
              <w:rPr>
                <w:rFonts w:ascii="Trebuchet MS" w:hAnsi="Trebuchet MS"/>
              </w:rPr>
              <w:t>up outputs fr</w:t>
            </w:r>
            <w:r w:rsidR="0003185C"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</w:rPr>
              <w:t xml:space="preserve">m </w:t>
            </w:r>
            <w:r w:rsidR="0003185C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meeting</w:t>
            </w:r>
            <w:r w:rsidR="0003185C">
              <w:rPr>
                <w:rFonts w:ascii="Trebuchet MS" w:hAnsi="Trebuchet MS"/>
              </w:rPr>
              <w:t>.  W</w:t>
            </w:r>
            <w:r>
              <w:rPr>
                <w:rFonts w:ascii="Trebuchet MS" w:hAnsi="Trebuchet MS"/>
              </w:rPr>
              <w:t xml:space="preserve">orkshop </w:t>
            </w:r>
            <w:r w:rsidR="0003185C">
              <w:rPr>
                <w:rFonts w:ascii="Trebuchet MS" w:hAnsi="Trebuchet MS"/>
              </w:rPr>
              <w:t xml:space="preserve">date tbc and will </w:t>
            </w:r>
            <w:r>
              <w:rPr>
                <w:rFonts w:ascii="Trebuchet MS" w:hAnsi="Trebuchet MS"/>
              </w:rPr>
              <w:t xml:space="preserve">focus on </w:t>
            </w:r>
            <w:r w:rsidR="0003185C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consumer side of resources</w:t>
            </w:r>
            <w:r w:rsidR="0003185C">
              <w:rPr>
                <w:rFonts w:ascii="Trebuchet MS" w:hAnsi="Trebuchet MS"/>
              </w:rPr>
              <w:t xml:space="preserve">.  </w:t>
            </w:r>
          </w:p>
          <w:p w14:paraId="21E17B19" w14:textId="2256B86B" w:rsidR="00A172EA" w:rsidRDefault="00A172EA" w:rsidP="00005859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BB:</w:t>
            </w:r>
            <w:r w:rsidR="003334E7">
              <w:rPr>
                <w:rFonts w:ascii="Trebuchet MS" w:hAnsi="Trebuchet MS"/>
              </w:rPr>
              <w:t xml:space="preserve"> </w:t>
            </w:r>
            <w:r w:rsidR="003334E7" w:rsidRPr="0047697B">
              <w:rPr>
                <w:rFonts w:ascii="Trebuchet MS" w:hAnsi="Trebuchet MS"/>
                <w:u w:val="single"/>
              </w:rPr>
              <w:t>Energy theme</w:t>
            </w:r>
            <w:r w:rsidR="003334E7">
              <w:rPr>
                <w:rFonts w:ascii="Trebuchet MS" w:hAnsi="Trebuchet MS"/>
              </w:rPr>
              <w:t xml:space="preserve">: reported that group recently met at </w:t>
            </w:r>
            <w:r w:rsidR="000F3F03">
              <w:rPr>
                <w:rFonts w:ascii="Trebuchet MS" w:hAnsi="Trebuchet MS"/>
              </w:rPr>
              <w:t>Reading U</w:t>
            </w:r>
            <w:r w:rsidR="003334E7">
              <w:rPr>
                <w:rFonts w:ascii="Trebuchet MS" w:hAnsi="Trebuchet MS"/>
              </w:rPr>
              <w:t>niversity and had a very positive conversation</w:t>
            </w:r>
            <w:r w:rsidR="000F3F03">
              <w:rPr>
                <w:rFonts w:ascii="Trebuchet MS" w:hAnsi="Trebuchet MS"/>
              </w:rPr>
              <w:t>.</w:t>
            </w:r>
          </w:p>
          <w:p w14:paraId="0ABF922F" w14:textId="77777777" w:rsidR="00861F59" w:rsidRDefault="00861F59" w:rsidP="00005859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CB: </w:t>
            </w:r>
            <w:r w:rsidRPr="0003185C">
              <w:rPr>
                <w:rFonts w:ascii="Trebuchet MS" w:hAnsi="Trebuchet MS"/>
                <w:u w:val="single"/>
              </w:rPr>
              <w:t>Water</w:t>
            </w:r>
            <w:r w:rsidR="0003185C" w:rsidRPr="0003185C">
              <w:rPr>
                <w:rFonts w:ascii="Trebuchet MS" w:hAnsi="Trebuchet MS"/>
                <w:u w:val="single"/>
              </w:rPr>
              <w:t xml:space="preserve"> theme</w:t>
            </w:r>
            <w:r w:rsidR="0003185C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Kathryn </w:t>
            </w:r>
            <w:r w:rsidR="0003185C">
              <w:rPr>
                <w:rFonts w:ascii="Trebuchet MS" w:hAnsi="Trebuchet MS"/>
              </w:rPr>
              <w:t xml:space="preserve">at the university is leading this theme and is </w:t>
            </w:r>
            <w:r>
              <w:rPr>
                <w:rFonts w:ascii="Trebuchet MS" w:hAnsi="Trebuchet MS"/>
              </w:rPr>
              <w:t>ok</w:t>
            </w:r>
            <w:r w:rsidR="0003185C">
              <w:rPr>
                <w:rFonts w:ascii="Trebuchet MS" w:hAnsi="Trebuchet MS"/>
              </w:rPr>
              <w:t>.</w:t>
            </w:r>
          </w:p>
          <w:p w14:paraId="7257C82C" w14:textId="77777777" w:rsidR="00861F59" w:rsidRDefault="00861F59" w:rsidP="00005859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TM: </w:t>
            </w:r>
            <w:r w:rsidR="00697F65">
              <w:rPr>
                <w:rFonts w:ascii="Trebuchet MS" w:hAnsi="Trebuchet MS"/>
                <w:u w:val="single"/>
              </w:rPr>
              <w:t>N</w:t>
            </w:r>
            <w:r w:rsidRPr="0003185C">
              <w:rPr>
                <w:rFonts w:ascii="Trebuchet MS" w:hAnsi="Trebuchet MS"/>
                <w:u w:val="single"/>
              </w:rPr>
              <w:t>ature</w:t>
            </w:r>
            <w:r w:rsidR="0003185C" w:rsidRPr="0003185C">
              <w:rPr>
                <w:rFonts w:ascii="Trebuchet MS" w:hAnsi="Trebuchet MS"/>
                <w:u w:val="single"/>
              </w:rPr>
              <w:t xml:space="preserve"> theme</w:t>
            </w:r>
            <w:r w:rsidR="0003185C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r w:rsidR="0003185C">
              <w:rPr>
                <w:rFonts w:ascii="Trebuchet MS" w:hAnsi="Trebuchet MS"/>
              </w:rPr>
              <w:t xml:space="preserve">trying to determine how this theme </w:t>
            </w:r>
            <w:r>
              <w:rPr>
                <w:rFonts w:ascii="Trebuchet MS" w:hAnsi="Trebuchet MS"/>
              </w:rPr>
              <w:t>interact</w:t>
            </w:r>
            <w:r w:rsidR="0003185C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with other themes, and </w:t>
            </w:r>
            <w:r w:rsidR="0003185C">
              <w:rPr>
                <w:rFonts w:ascii="Trebuchet MS" w:hAnsi="Trebuchet MS"/>
              </w:rPr>
              <w:t xml:space="preserve">the </w:t>
            </w:r>
            <w:r>
              <w:rPr>
                <w:rFonts w:ascii="Trebuchet MS" w:hAnsi="Trebuchet MS"/>
              </w:rPr>
              <w:t>cross</w:t>
            </w:r>
            <w:r w:rsidR="0003185C">
              <w:rPr>
                <w:rFonts w:ascii="Trebuchet MS" w:hAnsi="Trebuchet MS"/>
              </w:rPr>
              <w:t xml:space="preserve">-cutting </w:t>
            </w:r>
            <w:r>
              <w:rPr>
                <w:rFonts w:ascii="Trebuchet MS" w:hAnsi="Trebuchet MS"/>
              </w:rPr>
              <w:t xml:space="preserve">themes (community, education) </w:t>
            </w:r>
            <w:r w:rsidR="0003185C">
              <w:rPr>
                <w:rFonts w:ascii="Trebuchet MS" w:hAnsi="Trebuchet MS"/>
              </w:rPr>
              <w:t xml:space="preserve">and </w:t>
            </w:r>
            <w:r>
              <w:rPr>
                <w:rFonts w:ascii="Trebuchet MS" w:hAnsi="Trebuchet MS"/>
              </w:rPr>
              <w:t>how will this work</w:t>
            </w:r>
            <w:r w:rsidR="0003185C">
              <w:rPr>
                <w:rFonts w:ascii="Trebuchet MS" w:hAnsi="Trebuchet MS"/>
              </w:rPr>
              <w:t>.</w:t>
            </w:r>
          </w:p>
          <w:p w14:paraId="2CA73B8B" w14:textId="5F4B88BF" w:rsidR="00861F59" w:rsidRDefault="00861F59" w:rsidP="00005859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TD: </w:t>
            </w:r>
            <w:r w:rsidRPr="0003185C">
              <w:rPr>
                <w:rFonts w:ascii="Trebuchet MS" w:hAnsi="Trebuchet MS"/>
                <w:u w:val="single"/>
              </w:rPr>
              <w:t>Cross</w:t>
            </w:r>
            <w:r w:rsidR="00A172EA">
              <w:rPr>
                <w:rFonts w:ascii="Trebuchet MS" w:hAnsi="Trebuchet MS"/>
                <w:u w:val="single"/>
              </w:rPr>
              <w:t>-</w:t>
            </w:r>
            <w:r w:rsidRPr="0003185C">
              <w:rPr>
                <w:rFonts w:ascii="Trebuchet MS" w:hAnsi="Trebuchet MS"/>
                <w:u w:val="single"/>
              </w:rPr>
              <w:t xml:space="preserve">cutting </w:t>
            </w:r>
            <w:r w:rsidR="00A172EA">
              <w:rPr>
                <w:rFonts w:ascii="Trebuchet MS" w:hAnsi="Trebuchet MS"/>
                <w:u w:val="single"/>
              </w:rPr>
              <w:t>themes</w:t>
            </w:r>
            <w:r>
              <w:rPr>
                <w:rFonts w:ascii="Trebuchet MS" w:hAnsi="Trebuchet MS"/>
              </w:rPr>
              <w:t xml:space="preserve"> – </w:t>
            </w:r>
            <w:r w:rsidR="00697F65">
              <w:rPr>
                <w:rFonts w:ascii="Trebuchet MS" w:hAnsi="Trebuchet MS"/>
              </w:rPr>
              <w:t>TD reported that this was a useful table at the event, and the issues highlighted and discussed could be fed into action</w:t>
            </w:r>
            <w:r w:rsidR="00A172EA">
              <w:rPr>
                <w:rFonts w:ascii="Trebuchet MS" w:hAnsi="Trebuchet MS"/>
              </w:rPr>
              <w:t xml:space="preserve"> </w:t>
            </w:r>
            <w:r w:rsidR="00697F65">
              <w:rPr>
                <w:rFonts w:ascii="Trebuchet MS" w:hAnsi="Trebuchet MS"/>
              </w:rPr>
              <w:t xml:space="preserve">plan development during the discussion at the </w:t>
            </w:r>
            <w:proofErr w:type="spellStart"/>
            <w:r w:rsidR="00697F65">
              <w:rPr>
                <w:rFonts w:ascii="Trebuchet MS" w:hAnsi="Trebuchet MS"/>
              </w:rPr>
              <w:t>mid point</w:t>
            </w:r>
            <w:proofErr w:type="spellEnd"/>
            <w:r w:rsidR="00697F65">
              <w:rPr>
                <w:rFonts w:ascii="Trebuchet MS" w:hAnsi="Trebuchet MS"/>
              </w:rPr>
              <w:t xml:space="preserve"> review meeting.</w:t>
            </w:r>
            <w:r>
              <w:rPr>
                <w:rFonts w:ascii="Trebuchet MS" w:hAnsi="Trebuchet MS"/>
              </w:rPr>
              <w:t xml:space="preserve"> </w:t>
            </w:r>
          </w:p>
          <w:p w14:paraId="26A40B34" w14:textId="7FE78364" w:rsidR="00324902" w:rsidRPr="00324902" w:rsidRDefault="00697F65" w:rsidP="00324902">
            <w:pPr>
              <w:spacing w:before="240"/>
              <w:rPr>
                <w:rFonts w:ascii="Trebuchet MS" w:hAnsi="Trebuchet MS"/>
              </w:rPr>
            </w:pPr>
            <w:r w:rsidRPr="00697F65">
              <w:rPr>
                <w:rFonts w:ascii="Trebuchet MS" w:hAnsi="Trebuchet MS"/>
              </w:rPr>
              <w:t>W</w:t>
            </w:r>
            <w:r w:rsidR="00A172EA">
              <w:rPr>
                <w:rFonts w:ascii="Trebuchet MS" w:hAnsi="Trebuchet MS"/>
              </w:rPr>
              <w:t>L</w:t>
            </w:r>
            <w:r w:rsidRPr="00697F65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r w:rsidRPr="00697F65">
              <w:rPr>
                <w:rFonts w:ascii="Trebuchet MS" w:hAnsi="Trebuchet MS"/>
              </w:rPr>
              <w:t>reported about the development o</w:t>
            </w:r>
            <w:r w:rsidRPr="00324902">
              <w:rPr>
                <w:rFonts w:ascii="Trebuchet MS" w:hAnsi="Trebuchet MS"/>
              </w:rPr>
              <w:t xml:space="preserve">f </w:t>
            </w:r>
            <w:r w:rsidR="00A172EA">
              <w:rPr>
                <w:rFonts w:ascii="Trebuchet MS" w:hAnsi="Trebuchet MS"/>
                <w:u w:val="single"/>
              </w:rPr>
              <w:t>a</w:t>
            </w:r>
            <w:r>
              <w:rPr>
                <w:rFonts w:ascii="Trebuchet MS" w:hAnsi="Trebuchet MS"/>
                <w:u w:val="single"/>
              </w:rPr>
              <w:t xml:space="preserve"> </w:t>
            </w:r>
            <w:r w:rsidR="00324902">
              <w:rPr>
                <w:rFonts w:ascii="Trebuchet MS" w:hAnsi="Trebuchet MS"/>
                <w:u w:val="single"/>
              </w:rPr>
              <w:t xml:space="preserve">Green </w:t>
            </w:r>
            <w:r w:rsidR="00861F59" w:rsidRPr="00697F65">
              <w:rPr>
                <w:rFonts w:ascii="Trebuchet MS" w:hAnsi="Trebuchet MS"/>
                <w:u w:val="single"/>
              </w:rPr>
              <w:t>Business gr</w:t>
            </w:r>
            <w:r w:rsidR="00A172EA">
              <w:rPr>
                <w:rFonts w:ascii="Trebuchet MS" w:hAnsi="Trebuchet MS"/>
                <w:u w:val="single"/>
              </w:rPr>
              <w:t>ou</w:t>
            </w:r>
            <w:r w:rsidR="00537ECC" w:rsidRPr="00697F65">
              <w:rPr>
                <w:rFonts w:ascii="Trebuchet MS" w:hAnsi="Trebuchet MS"/>
                <w:u w:val="single"/>
              </w:rPr>
              <w:t>p</w:t>
            </w:r>
            <w:r w:rsidR="00324902">
              <w:rPr>
                <w:rFonts w:ascii="Trebuchet MS" w:hAnsi="Trebuchet MS"/>
              </w:rPr>
              <w:t xml:space="preserve"> which has been set up since the event.  It is keen to </w:t>
            </w:r>
            <w:r w:rsidR="00861F59">
              <w:rPr>
                <w:rFonts w:ascii="Trebuchet MS" w:hAnsi="Trebuchet MS"/>
              </w:rPr>
              <w:t>keep close</w:t>
            </w:r>
            <w:r w:rsidR="00324902">
              <w:rPr>
                <w:rFonts w:ascii="Trebuchet MS" w:hAnsi="Trebuchet MS"/>
              </w:rPr>
              <w:t>ly linked in</w:t>
            </w:r>
            <w:r w:rsidR="00861F59">
              <w:rPr>
                <w:rFonts w:ascii="Trebuchet MS" w:hAnsi="Trebuchet MS"/>
              </w:rPr>
              <w:t xml:space="preserve">to how all themes </w:t>
            </w:r>
            <w:r w:rsidR="00324902">
              <w:rPr>
                <w:rFonts w:ascii="Trebuchet MS" w:hAnsi="Trebuchet MS"/>
              </w:rPr>
              <w:t xml:space="preserve">are being developed – so it can </w:t>
            </w:r>
            <w:r w:rsidR="00861F59">
              <w:rPr>
                <w:rFonts w:ascii="Trebuchet MS" w:hAnsi="Trebuchet MS"/>
              </w:rPr>
              <w:t>feed in</w:t>
            </w:r>
            <w:r w:rsidR="00324902">
              <w:rPr>
                <w:rFonts w:ascii="Trebuchet MS" w:hAnsi="Trebuchet MS"/>
              </w:rPr>
              <w:t>to them appropriately</w:t>
            </w:r>
            <w:r w:rsidR="00537ECC">
              <w:rPr>
                <w:rFonts w:ascii="Trebuchet MS" w:hAnsi="Trebuchet MS"/>
              </w:rPr>
              <w:t>.</w:t>
            </w:r>
            <w:r w:rsidR="00324902">
              <w:rPr>
                <w:rFonts w:ascii="Trebuchet MS" w:hAnsi="Trebuchet MS"/>
              </w:rPr>
              <w:t xml:space="preserve">  All themes have been asked to feed </w:t>
            </w:r>
            <w:r w:rsidR="00324902" w:rsidRPr="00324902">
              <w:rPr>
                <w:rFonts w:ascii="Trebuchet MS" w:hAnsi="Trebuchet MS"/>
              </w:rPr>
              <w:t>in appropriately to this group</w:t>
            </w:r>
            <w:r w:rsidR="000F3F03">
              <w:rPr>
                <w:rFonts w:ascii="Trebuchet MS" w:hAnsi="Trebuchet MS"/>
              </w:rPr>
              <w:t>.</w:t>
            </w:r>
            <w:r w:rsidR="00324902" w:rsidRPr="00324902">
              <w:rPr>
                <w:rFonts w:ascii="Trebuchet MS" w:hAnsi="Trebuchet MS"/>
              </w:rPr>
              <w:t xml:space="preserve"> </w:t>
            </w:r>
            <w:r w:rsidR="000F3F03">
              <w:rPr>
                <w:rFonts w:ascii="Trebuchet MS" w:hAnsi="Trebuchet MS"/>
              </w:rPr>
              <w:t xml:space="preserve"> </w:t>
            </w:r>
            <w:r w:rsidR="00324902" w:rsidRPr="00324902">
              <w:rPr>
                <w:rFonts w:ascii="Trebuchet MS" w:hAnsi="Trebuchet MS"/>
              </w:rPr>
              <w:t xml:space="preserve">There will be a </w:t>
            </w:r>
            <w:r w:rsidR="0003185C" w:rsidRPr="00324902">
              <w:rPr>
                <w:rFonts w:ascii="Trebuchet MS" w:hAnsi="Trebuchet MS"/>
              </w:rPr>
              <w:t>meeting</w:t>
            </w:r>
            <w:r w:rsidR="00324902" w:rsidRPr="00324902">
              <w:rPr>
                <w:rFonts w:ascii="Trebuchet MS" w:hAnsi="Trebuchet MS"/>
              </w:rPr>
              <w:t xml:space="preserve"> in September which will have a similar structure to the June event, but focus mainly on a Business/Resources link.  Any feedback info will be gathered and fed back to each of the co-ordinators. </w:t>
            </w:r>
          </w:p>
          <w:p w14:paraId="7E4E9D35" w14:textId="77777777" w:rsidR="00324902" w:rsidRPr="00324902" w:rsidRDefault="00324902" w:rsidP="00324902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 w:rsidRPr="00324902">
              <w:rPr>
                <w:rFonts w:ascii="Trebuchet MS" w:hAnsi="Trebuchet MS"/>
              </w:rPr>
              <w:t xml:space="preserve"> All theme co-ordinators to feed in relevant info into this business event on their theme.  </w:t>
            </w:r>
          </w:p>
          <w:p w14:paraId="28F1F9DC" w14:textId="4090AB0F" w:rsidR="00861F59" w:rsidRDefault="00537ECC" w:rsidP="00005859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 w:rsidRPr="001A3898">
              <w:rPr>
                <w:rFonts w:ascii="Trebuchet MS" w:hAnsi="Trebuchet MS"/>
              </w:rPr>
              <w:t xml:space="preserve"> </w:t>
            </w:r>
            <w:r w:rsidR="00324902" w:rsidRPr="001A3898">
              <w:rPr>
                <w:rFonts w:ascii="Trebuchet MS" w:hAnsi="Trebuchet MS"/>
              </w:rPr>
              <w:t>W</w:t>
            </w:r>
            <w:r w:rsidR="00A172EA" w:rsidRPr="001A3898">
              <w:rPr>
                <w:rFonts w:ascii="Trebuchet MS" w:hAnsi="Trebuchet MS"/>
              </w:rPr>
              <w:t>L</w:t>
            </w:r>
            <w:r w:rsidR="00324902" w:rsidRPr="00324902">
              <w:rPr>
                <w:rFonts w:ascii="Trebuchet MS" w:hAnsi="Trebuchet MS"/>
              </w:rPr>
              <w:t xml:space="preserve"> to co-ordinate invites of theme co-ordinators to present at business meeting going forward</w:t>
            </w:r>
            <w:r w:rsidR="00324902">
              <w:rPr>
                <w:rFonts w:ascii="Trebuchet MS" w:hAnsi="Trebuchet MS"/>
              </w:rPr>
              <w:t xml:space="preserve"> </w:t>
            </w:r>
            <w:r w:rsidR="00861F59">
              <w:rPr>
                <w:rFonts w:ascii="Trebuchet MS" w:hAnsi="Trebuchet MS"/>
              </w:rPr>
              <w:t xml:space="preserve"> </w:t>
            </w:r>
          </w:p>
          <w:p w14:paraId="660B2D49" w14:textId="77777777" w:rsidR="006949D3" w:rsidRPr="00005859" w:rsidRDefault="006949D3" w:rsidP="00005859">
            <w:pPr>
              <w:spacing w:before="240"/>
              <w:rPr>
                <w:rFonts w:ascii="Trebuchet MS" w:hAnsi="Trebuchet MS"/>
              </w:rPr>
            </w:pPr>
          </w:p>
        </w:tc>
      </w:tr>
      <w:tr w:rsidR="006949D3" w:rsidRPr="00583B31" w14:paraId="2D437F71" w14:textId="77777777" w:rsidTr="006949D3">
        <w:trPr>
          <w:trHeight w:val="1181"/>
        </w:trPr>
        <w:tc>
          <w:tcPr>
            <w:tcW w:w="9894" w:type="dxa"/>
          </w:tcPr>
          <w:p w14:paraId="6CE57027" w14:textId="77777777" w:rsidR="006949D3" w:rsidRPr="009B54B3" w:rsidRDefault="006949D3" w:rsidP="00861F59">
            <w:pPr>
              <w:spacing w:before="240" w:after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lastRenderedPageBreak/>
              <w:t>Plans for the current strategy (RCCS2) action plan monitoring</w:t>
            </w:r>
          </w:p>
          <w:p w14:paraId="0F0CC6A4" w14:textId="32F2A314" w:rsidR="00A172EA" w:rsidRDefault="00A172EA" w:rsidP="00AF5714">
            <w:pPr>
              <w:spacing w:before="240" w:after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green"/>
              </w:rPr>
              <w:t>Decision:</w:t>
            </w:r>
            <w:r>
              <w:rPr>
                <w:rFonts w:ascii="Trebuchet MS" w:hAnsi="Trebuchet MS"/>
              </w:rPr>
              <w:t xml:space="preserve"> CB asked the Board to confirm that the current </w:t>
            </w:r>
            <w:r w:rsidR="007731FB">
              <w:rPr>
                <w:rFonts w:ascii="Trebuchet MS" w:hAnsi="Trebuchet MS"/>
              </w:rPr>
              <w:t>strategy (specifically the actions plans) will dovetail with RCCS3 next year. This was agreed.</w:t>
            </w:r>
          </w:p>
          <w:p w14:paraId="390C7078" w14:textId="77777777" w:rsidR="00537ECC" w:rsidRPr="00583B31" w:rsidRDefault="00AF5714" w:rsidP="00AF5714">
            <w:pPr>
              <w:spacing w:before="24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 was recognised that the current strategy was last monitored for a meeting in M</w:t>
            </w:r>
            <w:r w:rsidR="003F462B">
              <w:rPr>
                <w:rFonts w:ascii="Trebuchet MS" w:hAnsi="Trebuchet MS"/>
              </w:rPr>
              <w:t>arch 2018</w:t>
            </w:r>
            <w:r>
              <w:rPr>
                <w:rFonts w:ascii="Trebuchet MS" w:hAnsi="Trebuchet MS"/>
              </w:rPr>
              <w:t>.  It was felt it would be helpful to review the plan in M</w:t>
            </w:r>
            <w:r w:rsidR="003F462B">
              <w:rPr>
                <w:rFonts w:ascii="Trebuchet MS" w:hAnsi="Trebuchet MS"/>
              </w:rPr>
              <w:t xml:space="preserve">arch 2020 – </w:t>
            </w:r>
            <w:r>
              <w:rPr>
                <w:rFonts w:ascii="Trebuchet MS" w:hAnsi="Trebuchet MS"/>
              </w:rPr>
              <w:t xml:space="preserve">to </w:t>
            </w:r>
            <w:r w:rsidR="003F462B">
              <w:rPr>
                <w:rFonts w:ascii="Trebuchet MS" w:hAnsi="Trebuchet MS"/>
              </w:rPr>
              <w:t>dovetail with new strategy launch</w:t>
            </w:r>
            <w:r>
              <w:rPr>
                <w:rFonts w:ascii="Trebuchet MS" w:hAnsi="Trebuchet MS"/>
              </w:rPr>
              <w:t>.</w:t>
            </w:r>
          </w:p>
        </w:tc>
      </w:tr>
      <w:tr w:rsidR="006949D3" w:rsidRPr="00583B31" w14:paraId="440433E1" w14:textId="77777777" w:rsidTr="006949D3">
        <w:trPr>
          <w:trHeight w:val="1551"/>
        </w:trPr>
        <w:tc>
          <w:tcPr>
            <w:tcW w:w="9894" w:type="dxa"/>
          </w:tcPr>
          <w:p w14:paraId="117CCF58" w14:textId="77777777" w:rsidR="006949D3" w:rsidRPr="009B54B3" w:rsidRDefault="006949D3" w:rsidP="00F00F96">
            <w:p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Completing the Board membership</w:t>
            </w:r>
          </w:p>
          <w:p w14:paraId="7C2B2CC5" w14:textId="77777777" w:rsidR="006949D3" w:rsidRDefault="006949D3" w:rsidP="00F00F96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Filling 2 </w:t>
            </w:r>
            <w:r w:rsidRPr="008D5CF2">
              <w:rPr>
                <w:rFonts w:ascii="Trebuchet MS" w:hAnsi="Trebuchet MS"/>
              </w:rPr>
              <w:t>Communities reps</w:t>
            </w:r>
            <w:r>
              <w:rPr>
                <w:rFonts w:ascii="Trebuchet MS" w:hAnsi="Trebuchet MS"/>
              </w:rPr>
              <w:t xml:space="preserve"> vacancies</w:t>
            </w:r>
          </w:p>
          <w:p w14:paraId="1F617E8D" w14:textId="77777777" w:rsidR="006949D3" w:rsidRDefault="006949D3" w:rsidP="00F00F96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 actions list</w:t>
            </w:r>
          </w:p>
          <w:p w14:paraId="7A4099CC" w14:textId="77777777" w:rsidR="006949D3" w:rsidRDefault="00AF5714" w:rsidP="003F462B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There are n</w:t>
            </w:r>
            <w:r w:rsidR="003F462B">
              <w:rPr>
                <w:rFonts w:ascii="Trebuchet MS" w:hAnsi="Trebuchet MS"/>
              </w:rPr>
              <w:t>o current leads</w:t>
            </w:r>
            <w:r>
              <w:rPr>
                <w:rFonts w:ascii="Trebuchet MS" w:hAnsi="Trebuchet MS"/>
              </w:rPr>
              <w:t xml:space="preserve"> on filling these vacant posts.  It was felt that perhaps the RCAN process will help find these representatives.  Aim to get posts filled by Xmas.  </w:t>
            </w:r>
            <w:r w:rsidR="003F462B">
              <w:rPr>
                <w:rFonts w:ascii="Trebuchet MS" w:hAnsi="Trebuchet MS"/>
              </w:rPr>
              <w:t xml:space="preserve"> </w:t>
            </w:r>
          </w:p>
          <w:p w14:paraId="21670A90" w14:textId="274576D3" w:rsidR="00AF5714" w:rsidRDefault="003F462B" w:rsidP="00AF5714">
            <w:p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>
              <w:rPr>
                <w:rFonts w:ascii="Trebuchet MS" w:hAnsi="Trebuchet MS"/>
              </w:rPr>
              <w:t xml:space="preserve"> CB </w:t>
            </w:r>
            <w:r w:rsidR="007731FB">
              <w:rPr>
                <w:rFonts w:ascii="Trebuchet MS" w:hAnsi="Trebuchet MS"/>
              </w:rPr>
              <w:t xml:space="preserve">and KB </w:t>
            </w:r>
            <w:r>
              <w:rPr>
                <w:rFonts w:ascii="Trebuchet MS" w:hAnsi="Trebuchet MS"/>
              </w:rPr>
              <w:t>to follow up</w:t>
            </w:r>
            <w:r w:rsidR="00AF5714">
              <w:rPr>
                <w:rFonts w:ascii="Trebuchet MS" w:hAnsi="Trebuchet MS"/>
              </w:rPr>
              <w:t xml:space="preserve"> contacts at Parent Governors Assoc</w:t>
            </w:r>
            <w:r w:rsidR="00324902">
              <w:rPr>
                <w:rFonts w:ascii="Trebuchet MS" w:hAnsi="Trebuchet MS"/>
              </w:rPr>
              <w:t>i</w:t>
            </w:r>
            <w:r w:rsidR="00AF5714">
              <w:rPr>
                <w:rFonts w:ascii="Trebuchet MS" w:hAnsi="Trebuchet MS"/>
              </w:rPr>
              <w:t>ation</w:t>
            </w:r>
            <w:r>
              <w:rPr>
                <w:rFonts w:ascii="Trebuchet MS" w:hAnsi="Trebuchet MS"/>
              </w:rPr>
              <w:t xml:space="preserve">.  </w:t>
            </w:r>
          </w:p>
          <w:p w14:paraId="1B591841" w14:textId="77777777" w:rsidR="007731FB" w:rsidRPr="00435B2B" w:rsidRDefault="007731FB" w:rsidP="00AF5714">
            <w:pPr>
              <w:spacing w:before="240"/>
              <w:rPr>
                <w:rFonts w:ascii="Trebuchet MS" w:hAnsi="Trebuchet MS"/>
              </w:rPr>
            </w:pPr>
          </w:p>
        </w:tc>
      </w:tr>
      <w:tr w:rsidR="006949D3" w:rsidRPr="00583B31" w14:paraId="651E208E" w14:textId="77777777" w:rsidTr="006949D3">
        <w:trPr>
          <w:trHeight w:val="1188"/>
        </w:trPr>
        <w:tc>
          <w:tcPr>
            <w:tcW w:w="9894" w:type="dxa"/>
          </w:tcPr>
          <w:p w14:paraId="70471667" w14:textId="6E30B290" w:rsidR="006949D3" w:rsidRPr="009B54B3" w:rsidRDefault="006949D3" w:rsidP="00BA008E">
            <w:pPr>
              <w:spacing w:before="240" w:after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Confirmation of status on Grants</w:t>
            </w:r>
          </w:p>
          <w:p w14:paraId="72335B2F" w14:textId="08FF45A1" w:rsidR="00FB4FC3" w:rsidRDefault="00324902" w:rsidP="00BA008E">
            <w:pPr>
              <w:spacing w:before="240" w:after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 was agreed that the grant applications continue to remain o</w:t>
            </w:r>
            <w:r w:rsidR="00FB4FC3">
              <w:rPr>
                <w:rFonts w:ascii="Trebuchet MS" w:hAnsi="Trebuchet MS"/>
              </w:rPr>
              <w:t xml:space="preserve">n </w:t>
            </w:r>
            <w:r w:rsidR="007731FB">
              <w:rPr>
                <w:rFonts w:ascii="Trebuchet MS" w:hAnsi="Trebuchet MS"/>
              </w:rPr>
              <w:t>hold</w:t>
            </w:r>
            <w:r w:rsidR="00FB4FC3">
              <w:rPr>
                <w:rFonts w:ascii="Trebuchet MS" w:hAnsi="Trebuchet MS"/>
              </w:rPr>
              <w:t xml:space="preserve">.  </w:t>
            </w:r>
          </w:p>
          <w:p w14:paraId="373E1E53" w14:textId="441EE989" w:rsidR="00FB4FC3" w:rsidRPr="00BA008E" w:rsidRDefault="00FB4FC3" w:rsidP="007731FB">
            <w:pPr>
              <w:spacing w:before="240" w:after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  <w:r w:rsidR="007731FB">
              <w:rPr>
                <w:rFonts w:ascii="Trebuchet MS" w:hAnsi="Trebuchet MS"/>
              </w:rPr>
              <w:t xml:space="preserve">Add to RCCP board agenda in Jan for </w:t>
            </w:r>
            <w:r>
              <w:rPr>
                <w:rFonts w:ascii="Trebuchet MS" w:hAnsi="Trebuchet MS"/>
              </w:rPr>
              <w:t xml:space="preserve">review  </w:t>
            </w:r>
          </w:p>
        </w:tc>
      </w:tr>
      <w:tr w:rsidR="006949D3" w:rsidRPr="00583B31" w14:paraId="551593CE" w14:textId="77777777" w:rsidTr="006949D3">
        <w:trPr>
          <w:trHeight w:val="1427"/>
        </w:trPr>
        <w:tc>
          <w:tcPr>
            <w:tcW w:w="9894" w:type="dxa"/>
          </w:tcPr>
          <w:p w14:paraId="4FD3CF96" w14:textId="77777777" w:rsidR="006949D3" w:rsidRPr="009B54B3" w:rsidRDefault="006949D3" w:rsidP="00F00F96">
            <w:pPr>
              <w:spacing w:before="240"/>
              <w:rPr>
                <w:rFonts w:ascii="Trebuchet MS" w:hAnsi="Trebuchet MS"/>
                <w:b/>
              </w:rPr>
            </w:pPr>
            <w:r w:rsidRPr="009B54B3">
              <w:rPr>
                <w:rFonts w:ascii="Trebuchet MS" w:hAnsi="Trebuchet MS"/>
                <w:b/>
              </w:rPr>
              <w:t>AOB</w:t>
            </w:r>
          </w:p>
          <w:p w14:paraId="0BCF8BD5" w14:textId="07A25563" w:rsidR="00FB4FC3" w:rsidRDefault="009B54B3" w:rsidP="00F00F9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Green busi</w:t>
            </w:r>
            <w:r w:rsidR="00FB4FC3">
              <w:rPr>
                <w:rFonts w:ascii="Trebuchet MS" w:hAnsi="Trebuchet MS"/>
              </w:rPr>
              <w:t xml:space="preserve">ness network </w:t>
            </w:r>
            <w:r>
              <w:rPr>
                <w:rFonts w:ascii="Trebuchet MS" w:hAnsi="Trebuchet MS"/>
              </w:rPr>
              <w:t xml:space="preserve">has been set up so businesses </w:t>
            </w:r>
            <w:r w:rsidR="00FB4FC3">
              <w:rPr>
                <w:rFonts w:ascii="Trebuchet MS" w:hAnsi="Trebuchet MS"/>
              </w:rPr>
              <w:t>learn from each other</w:t>
            </w:r>
            <w:r>
              <w:rPr>
                <w:rFonts w:ascii="Trebuchet MS" w:hAnsi="Trebuchet MS"/>
              </w:rPr>
              <w:t xml:space="preserve">, and </w:t>
            </w:r>
            <w:r w:rsidR="00FB4FC3">
              <w:rPr>
                <w:rFonts w:ascii="Trebuchet MS" w:hAnsi="Trebuchet MS"/>
              </w:rPr>
              <w:t xml:space="preserve">stop reinventing the wheel.  </w:t>
            </w:r>
            <w:proofErr w:type="gramStart"/>
            <w:r>
              <w:rPr>
                <w:rFonts w:ascii="Trebuchet MS" w:hAnsi="Trebuchet MS"/>
              </w:rPr>
              <w:t xml:space="preserve">The </w:t>
            </w:r>
            <w:r w:rsidR="007731FB" w:rsidRPr="007731FB">
              <w:rPr>
                <w:rFonts w:ascii="Trebuchet MS" w:hAnsi="Trebuchet MS"/>
              </w:rPr>
              <w:t>:</w:t>
            </w:r>
            <w:proofErr w:type="gramEnd"/>
            <w:r w:rsidR="007731FB" w:rsidRPr="007731FB">
              <w:rPr>
                <w:rFonts w:ascii="Trebuchet MS" w:hAnsi="Trebuchet MS"/>
              </w:rPr>
              <w:t xml:space="preserve"> IEMA (The Institute of Environmental Management and Assessment)</w:t>
            </w:r>
            <w:r w:rsidR="00DC5206">
              <w:rPr>
                <w:rFonts w:ascii="Trebuchet MS" w:hAnsi="Trebuchet MS"/>
              </w:rPr>
              <w:t xml:space="preserve"> </w:t>
            </w:r>
            <w:r w:rsidR="00FB4FC3">
              <w:rPr>
                <w:rFonts w:ascii="Trebuchet MS" w:hAnsi="Trebuchet MS"/>
              </w:rPr>
              <w:t>happy to support</w:t>
            </w:r>
            <w:r>
              <w:rPr>
                <w:rFonts w:ascii="Trebuchet MS" w:hAnsi="Trebuchet MS"/>
              </w:rPr>
              <w:t xml:space="preserve"> the</w:t>
            </w:r>
            <w:r w:rsidR="00FB4FC3">
              <w:rPr>
                <w:rFonts w:ascii="Trebuchet MS" w:hAnsi="Trebuchet MS"/>
              </w:rPr>
              <w:t xml:space="preserve"> group too. </w:t>
            </w:r>
            <w:r>
              <w:rPr>
                <w:rFonts w:ascii="Trebuchet MS" w:hAnsi="Trebuchet MS"/>
              </w:rPr>
              <w:t xml:space="preserve">Looking at supporting </w:t>
            </w:r>
            <w:r w:rsidR="00FB4FC3">
              <w:rPr>
                <w:rFonts w:ascii="Trebuchet MS" w:hAnsi="Trebuchet MS"/>
              </w:rPr>
              <w:t xml:space="preserve">Sustainability </w:t>
            </w:r>
            <w:r>
              <w:rPr>
                <w:rFonts w:ascii="Trebuchet MS" w:hAnsi="Trebuchet MS"/>
              </w:rPr>
              <w:t>C</w:t>
            </w:r>
            <w:r w:rsidR="00FB4FC3">
              <w:rPr>
                <w:rFonts w:ascii="Trebuchet MS" w:hAnsi="Trebuchet MS"/>
              </w:rPr>
              <w:t xml:space="preserve">hampions in businesses – via </w:t>
            </w:r>
            <w:r>
              <w:rPr>
                <w:rFonts w:ascii="Trebuchet MS" w:hAnsi="Trebuchet MS"/>
              </w:rPr>
              <w:t>E</w:t>
            </w:r>
            <w:r w:rsidR="00FB4FC3">
              <w:rPr>
                <w:rFonts w:ascii="Trebuchet MS" w:hAnsi="Trebuchet MS"/>
              </w:rPr>
              <w:t xml:space="preserve">thical </w:t>
            </w:r>
            <w:r>
              <w:rPr>
                <w:rFonts w:ascii="Trebuchet MS" w:hAnsi="Trebuchet MS"/>
              </w:rPr>
              <w:t>R</w:t>
            </w:r>
            <w:r w:rsidR="00FB4FC3">
              <w:rPr>
                <w:rFonts w:ascii="Trebuchet MS" w:hAnsi="Trebuchet MS"/>
              </w:rPr>
              <w:t xml:space="preserve">eading. </w:t>
            </w:r>
            <w:r>
              <w:rPr>
                <w:rFonts w:ascii="Trebuchet MS" w:hAnsi="Trebuchet MS"/>
              </w:rPr>
              <w:t xml:space="preserve">Currently </w:t>
            </w:r>
            <w:r w:rsidR="00FB4FC3">
              <w:rPr>
                <w:rFonts w:ascii="Trebuchet MS" w:hAnsi="Trebuchet MS"/>
              </w:rPr>
              <w:t xml:space="preserve">5-10 businesses </w:t>
            </w:r>
            <w:r>
              <w:rPr>
                <w:rFonts w:ascii="Trebuchet MS" w:hAnsi="Trebuchet MS"/>
              </w:rPr>
              <w:t xml:space="preserve">have </w:t>
            </w:r>
            <w:r w:rsidR="00FB4FC3">
              <w:rPr>
                <w:rFonts w:ascii="Trebuchet MS" w:hAnsi="Trebuchet MS"/>
              </w:rPr>
              <w:t xml:space="preserve">shown interest.  </w:t>
            </w:r>
            <w:r>
              <w:rPr>
                <w:rFonts w:ascii="Trebuchet MS" w:hAnsi="Trebuchet MS"/>
              </w:rPr>
              <w:t>T</w:t>
            </w:r>
            <w:r w:rsidR="00FB4FC3">
              <w:rPr>
                <w:rFonts w:ascii="Trebuchet MS" w:hAnsi="Trebuchet MS"/>
              </w:rPr>
              <w:t xml:space="preserve">he scope </w:t>
            </w:r>
            <w:r>
              <w:rPr>
                <w:rFonts w:ascii="Trebuchet MS" w:hAnsi="Trebuchet MS"/>
              </w:rPr>
              <w:t xml:space="preserve">of the network is to </w:t>
            </w:r>
            <w:r w:rsidR="00FB4FC3">
              <w:rPr>
                <w:rFonts w:ascii="Trebuchet MS" w:hAnsi="Trebuchet MS"/>
              </w:rPr>
              <w:t xml:space="preserve">encourage as many </w:t>
            </w:r>
            <w:r>
              <w:rPr>
                <w:rFonts w:ascii="Trebuchet MS" w:hAnsi="Trebuchet MS"/>
              </w:rPr>
              <w:t xml:space="preserve">Reading </w:t>
            </w:r>
            <w:r w:rsidR="00FB4FC3">
              <w:rPr>
                <w:rFonts w:ascii="Trebuchet MS" w:hAnsi="Trebuchet MS"/>
              </w:rPr>
              <w:t>business</w:t>
            </w:r>
            <w:r>
              <w:rPr>
                <w:rFonts w:ascii="Trebuchet MS" w:hAnsi="Trebuchet MS"/>
              </w:rPr>
              <w:t>es</w:t>
            </w:r>
            <w:r w:rsidR="00FB4FC3">
              <w:rPr>
                <w:rFonts w:ascii="Trebuchet MS" w:hAnsi="Trebuchet MS"/>
              </w:rPr>
              <w:t xml:space="preserve"> to join as poss.</w:t>
            </w:r>
          </w:p>
          <w:p w14:paraId="46F9E061" w14:textId="77777777" w:rsidR="00DC5206" w:rsidRDefault="009B54B3" w:rsidP="00DC5206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It was suggested that a </w:t>
            </w:r>
            <w:r w:rsidR="00FB4FC3">
              <w:rPr>
                <w:rFonts w:ascii="Trebuchet MS" w:hAnsi="Trebuchet MS"/>
              </w:rPr>
              <w:t>Young people gr</w:t>
            </w:r>
            <w:r w:rsidR="007731FB">
              <w:rPr>
                <w:rFonts w:ascii="Trebuchet MS" w:hAnsi="Trebuchet MS"/>
              </w:rPr>
              <w:t>ou</w:t>
            </w:r>
            <w:r w:rsidR="00FB4FC3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 xml:space="preserve"> could also be d</w:t>
            </w:r>
            <w:r w:rsidR="00FB4FC3">
              <w:rPr>
                <w:rFonts w:ascii="Trebuchet MS" w:hAnsi="Trebuchet MS"/>
              </w:rPr>
              <w:t>evelop</w:t>
            </w:r>
            <w:r>
              <w:rPr>
                <w:rFonts w:ascii="Trebuchet MS" w:hAnsi="Trebuchet MS"/>
              </w:rPr>
              <w:t xml:space="preserve">ed.  </w:t>
            </w:r>
          </w:p>
          <w:p w14:paraId="138AA018" w14:textId="77777777" w:rsidR="00DC5206" w:rsidRDefault="009B54B3" w:rsidP="00DC5206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Trebuchet MS" w:hAnsi="Trebuchet MS"/>
              </w:rPr>
            </w:pPr>
            <w:r w:rsidRPr="00DC5206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DC5206">
              <w:rPr>
                <w:rFonts w:ascii="Trebuchet MS" w:hAnsi="Trebuchet MS"/>
                <w:highlight w:val="cyan"/>
              </w:rPr>
              <w:t>:</w:t>
            </w:r>
            <w:r w:rsidR="00FB4FC3" w:rsidRPr="00DC5206">
              <w:rPr>
                <w:rFonts w:ascii="Trebuchet MS" w:hAnsi="Trebuchet MS"/>
              </w:rPr>
              <w:t xml:space="preserve"> T</w:t>
            </w:r>
            <w:r w:rsidR="007731FB" w:rsidRPr="00DC5206">
              <w:rPr>
                <w:rFonts w:ascii="Trebuchet MS" w:hAnsi="Trebuchet MS"/>
              </w:rPr>
              <w:t>D</w:t>
            </w:r>
            <w:r w:rsidRPr="00DC5206">
              <w:rPr>
                <w:rFonts w:ascii="Trebuchet MS" w:hAnsi="Trebuchet MS"/>
              </w:rPr>
              <w:t xml:space="preserve"> to investigate if University</w:t>
            </w:r>
            <w:r w:rsidR="00FB4FC3" w:rsidRPr="00DC5206">
              <w:rPr>
                <w:rFonts w:ascii="Trebuchet MS" w:hAnsi="Trebuchet MS"/>
              </w:rPr>
              <w:t xml:space="preserve"> </w:t>
            </w:r>
            <w:r w:rsidRPr="00DC5206">
              <w:rPr>
                <w:rFonts w:ascii="Trebuchet MS" w:hAnsi="Trebuchet MS"/>
              </w:rPr>
              <w:t xml:space="preserve">would be interested in </w:t>
            </w:r>
            <w:r w:rsidR="00FB4FC3" w:rsidRPr="00DC5206">
              <w:rPr>
                <w:rFonts w:ascii="Trebuchet MS" w:hAnsi="Trebuchet MS"/>
              </w:rPr>
              <w:t>host</w:t>
            </w:r>
            <w:r w:rsidRPr="00DC5206">
              <w:rPr>
                <w:rFonts w:ascii="Trebuchet MS" w:hAnsi="Trebuchet MS"/>
              </w:rPr>
              <w:t>ing</w:t>
            </w:r>
            <w:r w:rsidR="00DC5206">
              <w:rPr>
                <w:rFonts w:ascii="Trebuchet MS" w:hAnsi="Trebuchet MS"/>
              </w:rPr>
              <w:t xml:space="preserve"> meetings</w:t>
            </w:r>
          </w:p>
          <w:p w14:paraId="343411CB" w14:textId="1D25BD90" w:rsidR="009B54B3" w:rsidRPr="00DC5206" w:rsidRDefault="0076715E" w:rsidP="00DC5206">
            <w:pPr>
              <w:spacing w:before="240"/>
              <w:rPr>
                <w:rFonts w:ascii="Trebuchet MS" w:hAnsi="Trebuchet MS"/>
              </w:rPr>
            </w:pPr>
            <w:r w:rsidRPr="00DC5206">
              <w:rPr>
                <w:rFonts w:ascii="Trebuchet MS" w:hAnsi="Trebuchet MS"/>
              </w:rPr>
              <w:t>There was a discussion around past engagement programmes with Reading schools</w:t>
            </w:r>
            <w:r w:rsidR="00DC5206">
              <w:rPr>
                <w:rFonts w:ascii="Trebuchet MS" w:hAnsi="Trebuchet MS"/>
              </w:rPr>
              <w:t>.</w:t>
            </w:r>
            <w:r w:rsidRPr="00DC5206">
              <w:rPr>
                <w:rFonts w:ascii="Trebuchet MS" w:hAnsi="Trebuchet MS"/>
              </w:rPr>
              <w:t xml:space="preserve"> </w:t>
            </w:r>
            <w:r w:rsidR="00FB4FC3" w:rsidRPr="00DC5206">
              <w:rPr>
                <w:rFonts w:ascii="Trebuchet MS" w:hAnsi="Trebuchet MS"/>
              </w:rPr>
              <w:t xml:space="preserve">  </w:t>
            </w:r>
          </w:p>
          <w:p w14:paraId="1E029EAF" w14:textId="77777777" w:rsidR="00DC5206" w:rsidRDefault="0076715E" w:rsidP="00DC5206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Trebuchet MS" w:hAnsi="Trebuchet MS"/>
              </w:rPr>
            </w:pPr>
            <w:r w:rsidRPr="00DC5206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DC5206">
              <w:rPr>
                <w:rFonts w:ascii="Trebuchet MS" w:hAnsi="Trebuchet MS"/>
                <w:highlight w:val="cyan"/>
              </w:rPr>
              <w:t>:</w:t>
            </w:r>
            <w:r w:rsidRPr="00DC5206">
              <w:rPr>
                <w:rFonts w:ascii="Trebuchet MS" w:hAnsi="Trebuchet MS"/>
              </w:rPr>
              <w:t xml:space="preserve"> KB to write letter to all school governors and all neighbourhood managers </w:t>
            </w:r>
            <w:r w:rsidRPr="00DC5206">
              <w:rPr>
                <w:rFonts w:ascii="Trebuchet MS" w:hAnsi="Trebuchet MS"/>
              </w:rPr>
              <w:lastRenderedPageBreak/>
              <w:t>– to highlight strategy being written – and to get involved.  What do you need from us? – you can help shape the agenda.</w:t>
            </w:r>
          </w:p>
          <w:p w14:paraId="4C9B610D" w14:textId="658E6854" w:rsidR="0076715E" w:rsidRPr="00DC5206" w:rsidRDefault="0076715E" w:rsidP="00DC5206">
            <w:pPr>
              <w:pStyle w:val="ListParagraph"/>
              <w:spacing w:before="240"/>
              <w:rPr>
                <w:rFonts w:ascii="Trebuchet MS" w:hAnsi="Trebuchet MS"/>
              </w:rPr>
            </w:pPr>
            <w:r w:rsidRPr="00DC5206">
              <w:rPr>
                <w:rFonts w:ascii="Trebuchet MS" w:hAnsi="Trebuchet MS"/>
              </w:rPr>
              <w:t xml:space="preserve"> </w:t>
            </w:r>
          </w:p>
          <w:p w14:paraId="7FE7146C" w14:textId="77777777" w:rsidR="009B54B3" w:rsidRPr="00DC5206" w:rsidRDefault="009B54B3" w:rsidP="00DC5206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Trebuchet MS" w:hAnsi="Trebuchet MS"/>
              </w:rPr>
            </w:pPr>
            <w:r w:rsidRPr="00DC5206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DC5206">
              <w:rPr>
                <w:rFonts w:ascii="Trebuchet MS" w:hAnsi="Trebuchet MS"/>
                <w:highlight w:val="cyan"/>
              </w:rPr>
              <w:t>:</w:t>
            </w:r>
            <w:r w:rsidRPr="00DC5206">
              <w:rPr>
                <w:rFonts w:ascii="Trebuchet MS" w:hAnsi="Trebuchet MS"/>
              </w:rPr>
              <w:t xml:space="preserve">  </w:t>
            </w:r>
            <w:r w:rsidR="0076715E" w:rsidRPr="00DC5206">
              <w:rPr>
                <w:rFonts w:ascii="Trebuchet MS" w:hAnsi="Trebuchet MS"/>
              </w:rPr>
              <w:t xml:space="preserve">Rebecca Lindsay to enquire with </w:t>
            </w:r>
            <w:r w:rsidRPr="00DC5206">
              <w:rPr>
                <w:rFonts w:ascii="Trebuchet MS" w:hAnsi="Trebuchet MS"/>
              </w:rPr>
              <w:t>RBC’s c</w:t>
            </w:r>
            <w:r w:rsidR="00FB4FC3" w:rsidRPr="00DC5206">
              <w:rPr>
                <w:rFonts w:ascii="Trebuchet MS" w:hAnsi="Trebuchet MS"/>
              </w:rPr>
              <w:t>ultural schem</w:t>
            </w:r>
            <w:r w:rsidR="00C46FEF" w:rsidRPr="00DC5206">
              <w:rPr>
                <w:rFonts w:ascii="Trebuchet MS" w:hAnsi="Trebuchet MS"/>
              </w:rPr>
              <w:t>e</w:t>
            </w:r>
            <w:r w:rsidRPr="00DC5206">
              <w:rPr>
                <w:rFonts w:ascii="Trebuchet MS" w:hAnsi="Trebuchet MS"/>
              </w:rPr>
              <w:t xml:space="preserve"> </w:t>
            </w:r>
            <w:r w:rsidR="0076715E" w:rsidRPr="00DC5206">
              <w:rPr>
                <w:rFonts w:ascii="Trebuchet MS" w:hAnsi="Trebuchet MS"/>
              </w:rPr>
              <w:t xml:space="preserve">to suggest that their recent </w:t>
            </w:r>
            <w:r w:rsidRPr="00DC5206">
              <w:rPr>
                <w:rFonts w:ascii="Trebuchet MS" w:hAnsi="Trebuchet MS"/>
              </w:rPr>
              <w:t xml:space="preserve">event </w:t>
            </w:r>
            <w:r w:rsidR="0076715E" w:rsidRPr="00DC5206">
              <w:rPr>
                <w:rFonts w:ascii="Trebuchet MS" w:hAnsi="Trebuchet MS"/>
              </w:rPr>
              <w:t xml:space="preserve">have </w:t>
            </w:r>
            <w:r w:rsidR="00FB4FC3" w:rsidRPr="00DC5206">
              <w:rPr>
                <w:rFonts w:ascii="Trebuchet MS" w:hAnsi="Trebuchet MS"/>
              </w:rPr>
              <w:t>climate change</w:t>
            </w:r>
            <w:r w:rsidRPr="00DC5206">
              <w:rPr>
                <w:rFonts w:ascii="Trebuchet MS" w:hAnsi="Trebuchet MS"/>
              </w:rPr>
              <w:t xml:space="preserve"> </w:t>
            </w:r>
            <w:r w:rsidR="0076715E" w:rsidRPr="00DC5206">
              <w:rPr>
                <w:rFonts w:ascii="Trebuchet MS" w:hAnsi="Trebuchet MS"/>
              </w:rPr>
              <w:t>as their</w:t>
            </w:r>
            <w:r w:rsidRPr="00DC5206">
              <w:rPr>
                <w:rFonts w:ascii="Trebuchet MS" w:hAnsi="Trebuchet MS"/>
              </w:rPr>
              <w:t xml:space="preserve"> theme</w:t>
            </w:r>
          </w:p>
          <w:p w14:paraId="57B21556" w14:textId="77777777" w:rsidR="007731FB" w:rsidRDefault="0076715E" w:rsidP="00C46FEF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 </w:t>
            </w:r>
            <w:r w:rsidR="00C46FEF">
              <w:rPr>
                <w:rFonts w:ascii="Trebuchet MS" w:hAnsi="Trebuchet MS"/>
              </w:rPr>
              <w:t>20</w:t>
            </w:r>
            <w:r w:rsidR="00C46FEF" w:rsidRPr="00C46FE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S</w:t>
            </w:r>
            <w:r w:rsidR="00C46FEF">
              <w:rPr>
                <w:rFonts w:ascii="Trebuchet MS" w:hAnsi="Trebuchet MS"/>
              </w:rPr>
              <w:t xml:space="preserve">ept </w:t>
            </w:r>
            <w:r>
              <w:rPr>
                <w:rFonts w:ascii="Trebuchet MS" w:hAnsi="Trebuchet MS"/>
              </w:rPr>
              <w:t xml:space="preserve">there is a </w:t>
            </w:r>
            <w:r w:rsidR="00C46FEF">
              <w:rPr>
                <w:rFonts w:ascii="Trebuchet MS" w:hAnsi="Trebuchet MS"/>
              </w:rPr>
              <w:t>‘school strike for climate’</w:t>
            </w:r>
            <w:r>
              <w:rPr>
                <w:rFonts w:ascii="Trebuchet MS" w:hAnsi="Trebuchet MS"/>
              </w:rPr>
              <w:t xml:space="preserve">.  </w:t>
            </w:r>
          </w:p>
          <w:p w14:paraId="5F07783B" w14:textId="65E964E6" w:rsidR="00C46FEF" w:rsidRPr="001A3898" w:rsidRDefault="0076715E" w:rsidP="001A3898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 w:rsidRPr="001A3898">
              <w:rPr>
                <w:rFonts w:ascii="Trebuchet MS" w:hAnsi="Trebuchet MS"/>
              </w:rPr>
              <w:t xml:space="preserve"> CB to at</w:t>
            </w:r>
            <w:r w:rsidR="00C46FEF" w:rsidRPr="001A3898">
              <w:rPr>
                <w:rFonts w:ascii="Trebuchet MS" w:hAnsi="Trebuchet MS"/>
              </w:rPr>
              <w:t>tend demo</w:t>
            </w:r>
            <w:r w:rsidRPr="001A3898">
              <w:rPr>
                <w:rFonts w:ascii="Trebuchet MS" w:hAnsi="Trebuchet MS"/>
              </w:rPr>
              <w:t xml:space="preserve"> on behalf of RCCP.  Also investigate using our boards. </w:t>
            </w:r>
          </w:p>
          <w:p w14:paraId="3C9C5928" w14:textId="77777777" w:rsidR="0076715E" w:rsidRDefault="00D60D0F" w:rsidP="00C46FEF">
            <w:pPr>
              <w:spacing w:before="240"/>
              <w:rPr>
                <w:rFonts w:ascii="Trebuchet MS" w:hAnsi="Trebuchet MS"/>
              </w:rPr>
            </w:pPr>
            <w:r w:rsidRPr="0076715E">
              <w:rPr>
                <w:rFonts w:ascii="Trebuchet MS" w:hAnsi="Trebuchet MS"/>
                <w:u w:val="single"/>
              </w:rPr>
              <w:t>PR material</w:t>
            </w:r>
            <w:r>
              <w:rPr>
                <w:rFonts w:ascii="Trebuchet MS" w:hAnsi="Trebuchet MS"/>
              </w:rPr>
              <w:t xml:space="preserve"> – </w:t>
            </w:r>
            <w:r w:rsidR="0076715E">
              <w:rPr>
                <w:rFonts w:ascii="Trebuchet MS" w:hAnsi="Trebuchet MS"/>
              </w:rPr>
              <w:t xml:space="preserve">a discussion was had on what material we have available to promote RCCP and RCAN. We currently have 1 </w:t>
            </w:r>
            <w:r>
              <w:rPr>
                <w:rFonts w:ascii="Trebuchet MS" w:hAnsi="Trebuchet MS"/>
              </w:rPr>
              <w:t xml:space="preserve">pull up banner. </w:t>
            </w:r>
          </w:p>
          <w:p w14:paraId="551538AF" w14:textId="77777777" w:rsidR="00D60D0F" w:rsidRPr="001A3898" w:rsidRDefault="0076715E" w:rsidP="001A3898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 w:rsidRPr="001A3898">
              <w:rPr>
                <w:rFonts w:ascii="Trebuchet MS" w:hAnsi="Trebuchet MS"/>
              </w:rPr>
              <w:t xml:space="preserve"> </w:t>
            </w:r>
            <w:r w:rsidR="00D60D0F" w:rsidRPr="001A3898">
              <w:rPr>
                <w:rFonts w:ascii="Trebuchet MS" w:hAnsi="Trebuchet MS"/>
              </w:rPr>
              <w:t xml:space="preserve">TM </w:t>
            </w:r>
            <w:r w:rsidRPr="001A3898">
              <w:rPr>
                <w:rFonts w:ascii="Trebuchet MS" w:hAnsi="Trebuchet MS"/>
              </w:rPr>
              <w:t>to put a s</w:t>
            </w:r>
            <w:r w:rsidR="00D60D0F" w:rsidRPr="001A3898">
              <w:rPr>
                <w:rFonts w:ascii="Trebuchet MS" w:hAnsi="Trebuchet MS"/>
              </w:rPr>
              <w:t>hopping list together</w:t>
            </w:r>
            <w:r w:rsidRPr="001A3898">
              <w:rPr>
                <w:rFonts w:ascii="Trebuchet MS" w:hAnsi="Trebuchet MS"/>
              </w:rPr>
              <w:t xml:space="preserve"> of materials that would be good for events and take forward with KB</w:t>
            </w:r>
            <w:r w:rsidR="00D60D0F" w:rsidRPr="001A3898">
              <w:rPr>
                <w:rFonts w:ascii="Trebuchet MS" w:hAnsi="Trebuchet MS"/>
              </w:rPr>
              <w:t>.</w:t>
            </w:r>
          </w:p>
          <w:p w14:paraId="2A2C73A8" w14:textId="77777777" w:rsidR="0076715E" w:rsidRDefault="00D60D0F" w:rsidP="00C46FEF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GIS map</w:t>
            </w:r>
            <w:r w:rsidR="0076715E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– </w:t>
            </w:r>
            <w:r w:rsidR="0076715E">
              <w:rPr>
                <w:rFonts w:ascii="Trebuchet MS" w:hAnsi="Trebuchet MS"/>
              </w:rPr>
              <w:t xml:space="preserve">TM is working with </w:t>
            </w:r>
            <w:r>
              <w:rPr>
                <w:rFonts w:ascii="Trebuchet MS" w:hAnsi="Trebuchet MS"/>
              </w:rPr>
              <w:t>Martin Newman.</w:t>
            </w:r>
            <w:r w:rsidR="0076715E">
              <w:rPr>
                <w:rFonts w:ascii="Trebuchet MS" w:hAnsi="Trebuchet MS"/>
              </w:rPr>
              <w:t xml:space="preserve"> </w:t>
            </w:r>
          </w:p>
          <w:p w14:paraId="065DC4F5" w14:textId="77777777" w:rsidR="00D60D0F" w:rsidRPr="001A3898" w:rsidRDefault="0076715E" w:rsidP="001A3898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 w:rsidR="00D60D0F" w:rsidRPr="001A3898">
              <w:rPr>
                <w:rFonts w:ascii="Trebuchet MS" w:hAnsi="Trebuchet MS"/>
              </w:rPr>
              <w:t xml:space="preserve"> All theme co-ordinators to send TM info for mapping</w:t>
            </w:r>
          </w:p>
          <w:p w14:paraId="5659A513" w14:textId="77777777" w:rsidR="00D60D0F" w:rsidRDefault="0076715E" w:rsidP="00C46FEF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Reading 2050: </w:t>
            </w:r>
            <w:r w:rsidR="00D60D0F">
              <w:rPr>
                <w:rFonts w:ascii="Trebuchet MS" w:hAnsi="Trebuchet MS"/>
              </w:rPr>
              <w:t xml:space="preserve">TD </w:t>
            </w:r>
            <w:r>
              <w:rPr>
                <w:rFonts w:ascii="Trebuchet MS" w:hAnsi="Trebuchet MS"/>
              </w:rPr>
              <w:t>is r</w:t>
            </w:r>
            <w:r w:rsidR="00D60D0F">
              <w:rPr>
                <w:rFonts w:ascii="Trebuchet MS" w:hAnsi="Trebuchet MS"/>
              </w:rPr>
              <w:t xml:space="preserve">unning </w:t>
            </w:r>
            <w:r>
              <w:rPr>
                <w:rFonts w:ascii="Trebuchet MS" w:hAnsi="Trebuchet MS"/>
              </w:rPr>
              <w:t xml:space="preserve">an event on </w:t>
            </w:r>
            <w:r w:rsidR="00D60D0F">
              <w:rPr>
                <w:rFonts w:ascii="Trebuchet MS" w:hAnsi="Trebuchet MS"/>
              </w:rPr>
              <w:t xml:space="preserve">17 </w:t>
            </w:r>
            <w:r>
              <w:rPr>
                <w:rFonts w:ascii="Trebuchet MS" w:hAnsi="Trebuchet MS"/>
              </w:rPr>
              <w:t>O</w:t>
            </w:r>
            <w:r w:rsidR="00D60D0F">
              <w:rPr>
                <w:rFonts w:ascii="Trebuchet MS" w:hAnsi="Trebuchet MS"/>
              </w:rPr>
              <w:t xml:space="preserve">ct – </w:t>
            </w:r>
            <w:r>
              <w:rPr>
                <w:rFonts w:ascii="Trebuchet MS" w:hAnsi="Trebuchet MS"/>
              </w:rPr>
              <w:t xml:space="preserve">to </w:t>
            </w:r>
            <w:r w:rsidR="00D60D0F">
              <w:rPr>
                <w:rFonts w:ascii="Trebuchet MS" w:hAnsi="Trebuchet MS"/>
              </w:rPr>
              <w:t xml:space="preserve">refresh and reinvigorate </w:t>
            </w:r>
            <w:r>
              <w:rPr>
                <w:rFonts w:ascii="Trebuchet MS" w:hAnsi="Trebuchet MS"/>
              </w:rPr>
              <w:t>the V</w:t>
            </w:r>
            <w:r w:rsidR="00D60D0F">
              <w:rPr>
                <w:rFonts w:ascii="Trebuchet MS" w:hAnsi="Trebuchet MS"/>
              </w:rPr>
              <w:t xml:space="preserve">ision on </w:t>
            </w:r>
            <w:r>
              <w:rPr>
                <w:rFonts w:ascii="Trebuchet MS" w:hAnsi="Trebuchet MS"/>
              </w:rPr>
              <w:t xml:space="preserve">Reading </w:t>
            </w:r>
            <w:r w:rsidR="00D60D0F">
              <w:rPr>
                <w:rFonts w:ascii="Trebuchet MS" w:hAnsi="Trebuchet MS"/>
              </w:rPr>
              <w:t xml:space="preserve">2050.  </w:t>
            </w:r>
          </w:p>
          <w:p w14:paraId="481E9AF9" w14:textId="77777777" w:rsidR="00D60D0F" w:rsidRPr="00C46FEF" w:rsidRDefault="00D60D0F" w:rsidP="00C46FEF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PCAN funding bid </w:t>
            </w:r>
            <w:r w:rsidR="0076715E">
              <w:rPr>
                <w:rFonts w:ascii="Trebuchet MS" w:hAnsi="Trebuchet MS"/>
              </w:rPr>
              <w:t xml:space="preserve">has been submitted </w:t>
            </w:r>
            <w:r>
              <w:rPr>
                <w:rFonts w:ascii="Trebuchet MS" w:hAnsi="Trebuchet MS"/>
              </w:rPr>
              <w:t>by BB</w:t>
            </w:r>
            <w:r w:rsidR="0076715E">
              <w:rPr>
                <w:rFonts w:ascii="Trebuchet MS" w:hAnsi="Trebuchet MS"/>
              </w:rPr>
              <w:t>.  We will hear about success at</w:t>
            </w:r>
            <w:r>
              <w:rPr>
                <w:rFonts w:ascii="Trebuchet MS" w:hAnsi="Trebuchet MS"/>
              </w:rPr>
              <w:t xml:space="preserve"> start </w:t>
            </w:r>
            <w:r w:rsidR="0076715E">
              <w:rPr>
                <w:rFonts w:ascii="Trebuchet MS" w:hAnsi="Trebuchet MS"/>
              </w:rPr>
              <w:t xml:space="preserve">of </w:t>
            </w:r>
            <w:r>
              <w:rPr>
                <w:rFonts w:ascii="Trebuchet MS" w:hAnsi="Trebuchet MS"/>
              </w:rPr>
              <w:t xml:space="preserve">Jan    </w:t>
            </w:r>
          </w:p>
          <w:p w14:paraId="592C30D3" w14:textId="016F649E" w:rsidR="0076715E" w:rsidRPr="001A3898" w:rsidRDefault="0076715E" w:rsidP="001A3898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rebuchet MS" w:hAnsi="Trebuchet MS"/>
              </w:rPr>
            </w:pPr>
            <w:r w:rsidRPr="001A3898">
              <w:rPr>
                <w:rFonts w:ascii="Trebuchet MS" w:hAnsi="Trebuchet MS"/>
                <w:highlight w:val="cyan"/>
                <w:u w:val="single"/>
              </w:rPr>
              <w:t>Action</w:t>
            </w:r>
            <w:r w:rsidRPr="001A3898">
              <w:rPr>
                <w:rFonts w:ascii="Trebuchet MS" w:hAnsi="Trebuchet MS"/>
                <w:highlight w:val="cyan"/>
              </w:rPr>
              <w:t>:</w:t>
            </w:r>
            <w:r w:rsidR="00152A29" w:rsidRPr="001A3898">
              <w:rPr>
                <w:rFonts w:ascii="Trebuchet MS" w:hAnsi="Trebuchet MS"/>
              </w:rPr>
              <w:t xml:space="preserve"> </w:t>
            </w:r>
            <w:r w:rsidRPr="001A3898">
              <w:rPr>
                <w:rFonts w:ascii="Trebuchet MS" w:hAnsi="Trebuchet MS"/>
              </w:rPr>
              <w:t>A</w:t>
            </w:r>
            <w:r w:rsidR="00152A29" w:rsidRPr="001A3898">
              <w:rPr>
                <w:rFonts w:ascii="Trebuchet MS" w:hAnsi="Trebuchet MS"/>
              </w:rPr>
              <w:t>ll</w:t>
            </w:r>
            <w:r w:rsidR="007731FB">
              <w:rPr>
                <w:rFonts w:ascii="Trebuchet MS" w:hAnsi="Trebuchet MS"/>
              </w:rPr>
              <w:t xml:space="preserve"> theme co-ordinators</w:t>
            </w:r>
            <w:r w:rsidR="00152A29" w:rsidRPr="001A3898">
              <w:rPr>
                <w:rFonts w:ascii="Trebuchet MS" w:hAnsi="Trebuchet MS"/>
              </w:rPr>
              <w:t xml:space="preserve"> to consider </w:t>
            </w:r>
            <w:r w:rsidRPr="001A3898">
              <w:rPr>
                <w:rFonts w:ascii="Trebuchet MS" w:hAnsi="Trebuchet MS"/>
              </w:rPr>
              <w:t xml:space="preserve">finance gaps in your theme areas and highlight them now.  We need to engage investors to help plug the gaps.  </w:t>
            </w:r>
          </w:p>
          <w:p w14:paraId="0F59FDD9" w14:textId="11E816C0" w:rsidR="00D60D0F" w:rsidRDefault="004F7910" w:rsidP="00B04CBA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It was highlighted that a</w:t>
            </w:r>
            <w:r w:rsidR="00152A29">
              <w:rPr>
                <w:rFonts w:ascii="Trebuchet MS" w:hAnsi="Trebuchet MS"/>
              </w:rPr>
              <w:t>ll</w:t>
            </w:r>
            <w:r>
              <w:rPr>
                <w:rFonts w:ascii="Trebuchet MS" w:hAnsi="Trebuchet MS"/>
              </w:rPr>
              <w:t xml:space="preserve"> are</w:t>
            </w:r>
            <w:r w:rsidR="00152A2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to </w:t>
            </w:r>
            <w:r w:rsidR="00152A29">
              <w:rPr>
                <w:rFonts w:ascii="Trebuchet MS" w:hAnsi="Trebuchet MS"/>
              </w:rPr>
              <w:t>engage with pension funds, green funds, capital funding…  collectively and as per theme</w:t>
            </w:r>
            <w:r>
              <w:rPr>
                <w:rFonts w:ascii="Trebuchet MS" w:hAnsi="Trebuchet MS"/>
              </w:rPr>
              <w:t>.</w:t>
            </w:r>
          </w:p>
          <w:p w14:paraId="0A6C3697" w14:textId="3BE9EB8B" w:rsidR="004F7910" w:rsidRDefault="004F7910" w:rsidP="00B04CBA">
            <w:pPr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CB </w:t>
            </w:r>
            <w:r w:rsidR="007731FB">
              <w:rPr>
                <w:rFonts w:ascii="Trebuchet MS" w:hAnsi="Trebuchet MS"/>
              </w:rPr>
              <w:t xml:space="preserve">closed by noting that recent agenda have been dominated by items lead by the Chair. This has been inevitable given the focus of the last year but he </w:t>
            </w:r>
            <w:r>
              <w:rPr>
                <w:rFonts w:ascii="Trebuchet MS" w:hAnsi="Trebuchet MS"/>
              </w:rPr>
              <w:t>gave</w:t>
            </w:r>
            <w:r w:rsidR="00152A29">
              <w:rPr>
                <w:rFonts w:ascii="Trebuchet MS" w:hAnsi="Trebuchet MS"/>
              </w:rPr>
              <w:t xml:space="preserve"> a plea </w:t>
            </w:r>
            <w:r w:rsidR="00B40430">
              <w:rPr>
                <w:rFonts w:ascii="Trebuchet MS" w:hAnsi="Trebuchet MS"/>
              </w:rPr>
              <w:t xml:space="preserve">to the rest of the board to consider </w:t>
            </w:r>
            <w:r w:rsidR="00152A29">
              <w:rPr>
                <w:rFonts w:ascii="Trebuchet MS" w:hAnsi="Trebuchet MS"/>
              </w:rPr>
              <w:t xml:space="preserve">items </w:t>
            </w:r>
            <w:r w:rsidR="00B40430">
              <w:rPr>
                <w:rFonts w:ascii="Trebuchet MS" w:hAnsi="Trebuchet MS"/>
              </w:rPr>
              <w:t xml:space="preserve">for future meetings. </w:t>
            </w:r>
          </w:p>
          <w:p w14:paraId="49A451FD" w14:textId="77777777" w:rsidR="00B40430" w:rsidRDefault="00B40430" w:rsidP="00B04CBA">
            <w:pPr>
              <w:spacing w:before="240"/>
              <w:rPr>
                <w:rFonts w:ascii="Trebuchet MS" w:hAnsi="Trebuchet MS"/>
                <w:b/>
              </w:rPr>
            </w:pPr>
          </w:p>
          <w:p w14:paraId="747700A4" w14:textId="77777777" w:rsidR="00D60D0F" w:rsidRDefault="006949D3" w:rsidP="00B04CBA">
            <w:pPr>
              <w:spacing w:before="240"/>
              <w:rPr>
                <w:rFonts w:ascii="Trebuchet MS" w:hAnsi="Trebuchet MS"/>
              </w:rPr>
            </w:pPr>
            <w:r w:rsidRPr="00152A29">
              <w:rPr>
                <w:rFonts w:ascii="Trebuchet MS" w:hAnsi="Trebuchet MS"/>
                <w:b/>
              </w:rPr>
              <w:t>Date for the next meeting – Fri 18 Oct 10am -12:30pm</w:t>
            </w:r>
          </w:p>
          <w:p w14:paraId="14607FDA" w14:textId="77777777" w:rsidR="00152A29" w:rsidRPr="00583B31" w:rsidRDefault="00152A29" w:rsidP="00B04CBA">
            <w:pPr>
              <w:spacing w:before="240"/>
              <w:rPr>
                <w:rFonts w:ascii="Trebuchet MS" w:hAnsi="Trebuchet MS"/>
              </w:rPr>
            </w:pPr>
          </w:p>
        </w:tc>
      </w:tr>
    </w:tbl>
    <w:p w14:paraId="37D415DC" w14:textId="77777777" w:rsidR="00A23155" w:rsidRDefault="00A23155">
      <w:pPr>
        <w:rPr>
          <w:rFonts w:ascii="Trebuchet MS" w:hAnsi="Trebuchet MS"/>
          <w:sz w:val="32"/>
          <w:szCs w:val="32"/>
        </w:rPr>
      </w:pPr>
    </w:p>
    <w:p w14:paraId="2EE3BB2B" w14:textId="77777777" w:rsidR="00D7643F" w:rsidRDefault="00D7643F">
      <w:pPr>
        <w:rPr>
          <w:rFonts w:ascii="Trebuchet MS" w:hAnsi="Trebuchet MS"/>
          <w:sz w:val="32"/>
          <w:szCs w:val="32"/>
        </w:rPr>
      </w:pPr>
    </w:p>
    <w:p w14:paraId="71903A9C" w14:textId="16FD2002" w:rsidR="00D7643F" w:rsidRDefault="00D7643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</w:rPr>
        <w:t xml:space="preserve"> * Link to slides: </w:t>
      </w:r>
      <w:hyperlink r:id="rId11" w:history="1">
        <w:r w:rsidRPr="009942C7">
          <w:rPr>
            <w:rStyle w:val="Hyperlink"/>
            <w:rFonts w:ascii="Trebuchet MS" w:hAnsi="Trebuchet MS"/>
          </w:rPr>
          <w:t>https://</w:t>
        </w:r>
        <w:bookmarkStart w:id="0" w:name="_GoBack"/>
        <w:bookmarkEnd w:id="0"/>
        <w:r w:rsidRPr="009942C7">
          <w:rPr>
            <w:rStyle w:val="Hyperlink"/>
            <w:rFonts w:ascii="Trebuchet MS" w:hAnsi="Trebuchet MS"/>
          </w:rPr>
          <w:t>alto.chrisbeales.net/index.php/s/BD4RJY4C8HPGnEo</w:t>
        </w:r>
      </w:hyperlink>
    </w:p>
    <w:sectPr w:rsidR="00D7643F" w:rsidSect="00F00F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9A66" w14:textId="77777777" w:rsidR="00BF7341" w:rsidRDefault="00BF7341" w:rsidP="00A23155">
      <w:r>
        <w:separator/>
      </w:r>
    </w:p>
  </w:endnote>
  <w:endnote w:type="continuationSeparator" w:id="0">
    <w:p w14:paraId="00B2F3CD" w14:textId="77777777" w:rsidR="00BF7341" w:rsidRDefault="00BF7341" w:rsidP="00A2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25CE" w14:textId="77777777" w:rsidR="00861F59" w:rsidRDefault="00861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9F71" w14:textId="77777777" w:rsidR="00861F59" w:rsidRDefault="008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8110" w14:textId="77777777" w:rsidR="00861F59" w:rsidRDefault="00861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29EC" w14:textId="77777777" w:rsidR="00BF7341" w:rsidRDefault="00BF7341" w:rsidP="00A23155">
      <w:r>
        <w:separator/>
      </w:r>
    </w:p>
  </w:footnote>
  <w:footnote w:type="continuationSeparator" w:id="0">
    <w:p w14:paraId="277635D1" w14:textId="77777777" w:rsidR="00BF7341" w:rsidRDefault="00BF7341" w:rsidP="00A2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ABB7" w14:textId="77777777" w:rsidR="00861F59" w:rsidRDefault="00861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B8BF" w14:textId="77777777" w:rsidR="00861F59" w:rsidRDefault="00861F59" w:rsidP="00334541">
    <w:pPr>
      <w:pStyle w:val="Header"/>
      <w:jc w:val="right"/>
    </w:pPr>
    <w:r w:rsidRPr="00A23155">
      <w:rPr>
        <w:noProof/>
        <w:sz w:val="32"/>
        <w:szCs w:val="32"/>
        <w:lang w:eastAsia="en-GB"/>
      </w:rPr>
      <w:drawing>
        <wp:inline distT="0" distB="0" distL="0" distR="0" wp14:anchorId="744B63D1" wp14:editId="0B413ECB">
          <wp:extent cx="1954924" cy="1063348"/>
          <wp:effectExtent l="0" t="0" r="0" b="0"/>
          <wp:docPr id="4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72" cy="106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158A4" w14:textId="77777777" w:rsidR="00861F59" w:rsidRDefault="00861F59" w:rsidP="00334541">
    <w:pPr>
      <w:pStyle w:val="Header"/>
      <w:jc w:val="right"/>
    </w:pPr>
  </w:p>
  <w:p w14:paraId="3C6282F0" w14:textId="77777777" w:rsidR="00861F59" w:rsidRDefault="00861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9C8D" w14:textId="77777777" w:rsidR="00861F59" w:rsidRDefault="00861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A8B"/>
    <w:multiLevelType w:val="hybridMultilevel"/>
    <w:tmpl w:val="EC30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796"/>
    <w:multiLevelType w:val="hybridMultilevel"/>
    <w:tmpl w:val="219A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21D"/>
    <w:multiLevelType w:val="hybridMultilevel"/>
    <w:tmpl w:val="C0C2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27A"/>
    <w:multiLevelType w:val="hybridMultilevel"/>
    <w:tmpl w:val="EEE2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AC4"/>
    <w:multiLevelType w:val="hybridMultilevel"/>
    <w:tmpl w:val="2BEE9B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46A7"/>
    <w:multiLevelType w:val="hybridMultilevel"/>
    <w:tmpl w:val="81B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D7D"/>
    <w:multiLevelType w:val="hybridMultilevel"/>
    <w:tmpl w:val="36B0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339B"/>
    <w:multiLevelType w:val="hybridMultilevel"/>
    <w:tmpl w:val="0596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7AB"/>
    <w:multiLevelType w:val="hybridMultilevel"/>
    <w:tmpl w:val="B1246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B4486"/>
    <w:multiLevelType w:val="hybridMultilevel"/>
    <w:tmpl w:val="4B7E74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7583"/>
    <w:multiLevelType w:val="hybridMultilevel"/>
    <w:tmpl w:val="0E70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81A75"/>
    <w:multiLevelType w:val="hybridMultilevel"/>
    <w:tmpl w:val="11CC3EFA"/>
    <w:lvl w:ilvl="0" w:tplc="1846A89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2075"/>
    <w:multiLevelType w:val="hybridMultilevel"/>
    <w:tmpl w:val="9BA0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07236"/>
    <w:multiLevelType w:val="hybridMultilevel"/>
    <w:tmpl w:val="3258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25675"/>
    <w:multiLevelType w:val="hybridMultilevel"/>
    <w:tmpl w:val="5386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1903"/>
    <w:multiLevelType w:val="hybridMultilevel"/>
    <w:tmpl w:val="913E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846F9"/>
    <w:multiLevelType w:val="hybridMultilevel"/>
    <w:tmpl w:val="0854F8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6F13"/>
    <w:multiLevelType w:val="hybridMultilevel"/>
    <w:tmpl w:val="08D06BFE"/>
    <w:lvl w:ilvl="0" w:tplc="2E3628A6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6B1F"/>
    <w:multiLevelType w:val="hybridMultilevel"/>
    <w:tmpl w:val="C27E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F4038"/>
    <w:multiLevelType w:val="hybridMultilevel"/>
    <w:tmpl w:val="4828A260"/>
    <w:lvl w:ilvl="0" w:tplc="963AB0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346A5"/>
    <w:multiLevelType w:val="hybridMultilevel"/>
    <w:tmpl w:val="E472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2247"/>
    <w:multiLevelType w:val="hybridMultilevel"/>
    <w:tmpl w:val="BA9A1B3C"/>
    <w:lvl w:ilvl="0" w:tplc="2E3628A6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07C38"/>
    <w:multiLevelType w:val="multilevel"/>
    <w:tmpl w:val="930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466A2D"/>
    <w:multiLevelType w:val="hybridMultilevel"/>
    <w:tmpl w:val="0AF6FA8C"/>
    <w:lvl w:ilvl="0" w:tplc="2E3628A6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794A814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557B8"/>
    <w:multiLevelType w:val="hybridMultilevel"/>
    <w:tmpl w:val="88EE915C"/>
    <w:lvl w:ilvl="0" w:tplc="EC2CD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B6346"/>
    <w:multiLevelType w:val="hybridMultilevel"/>
    <w:tmpl w:val="8A5ECE34"/>
    <w:lvl w:ilvl="0" w:tplc="2E3628A6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253DF"/>
    <w:multiLevelType w:val="hybridMultilevel"/>
    <w:tmpl w:val="52D0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E2427"/>
    <w:multiLevelType w:val="hybridMultilevel"/>
    <w:tmpl w:val="D376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7D9C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50CBB"/>
    <w:multiLevelType w:val="hybridMultilevel"/>
    <w:tmpl w:val="46BE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F21E0"/>
    <w:multiLevelType w:val="hybridMultilevel"/>
    <w:tmpl w:val="D40C92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25"/>
  </w:num>
  <w:num w:numId="5">
    <w:abstractNumId w:val="17"/>
  </w:num>
  <w:num w:numId="6">
    <w:abstractNumId w:val="4"/>
  </w:num>
  <w:num w:numId="7">
    <w:abstractNumId w:val="15"/>
  </w:num>
  <w:num w:numId="8">
    <w:abstractNumId w:val="27"/>
  </w:num>
  <w:num w:numId="9">
    <w:abstractNumId w:val="6"/>
  </w:num>
  <w:num w:numId="10">
    <w:abstractNumId w:val="7"/>
  </w:num>
  <w:num w:numId="11">
    <w:abstractNumId w:val="24"/>
  </w:num>
  <w:num w:numId="12">
    <w:abstractNumId w:val="20"/>
  </w:num>
  <w:num w:numId="13">
    <w:abstractNumId w:val="9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12"/>
  </w:num>
  <w:num w:numId="19">
    <w:abstractNumId w:val="5"/>
  </w:num>
  <w:num w:numId="20">
    <w:abstractNumId w:val="2"/>
  </w:num>
  <w:num w:numId="21">
    <w:abstractNumId w:val="10"/>
  </w:num>
  <w:num w:numId="22">
    <w:abstractNumId w:val="16"/>
  </w:num>
  <w:num w:numId="23">
    <w:abstractNumId w:val="22"/>
  </w:num>
  <w:num w:numId="24">
    <w:abstractNumId w:val="14"/>
  </w:num>
  <w:num w:numId="25">
    <w:abstractNumId w:val="11"/>
  </w:num>
  <w:num w:numId="26">
    <w:abstractNumId w:val="19"/>
  </w:num>
  <w:num w:numId="27">
    <w:abstractNumId w:val="13"/>
  </w:num>
  <w:num w:numId="28">
    <w:abstractNumId w:val="28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155"/>
    <w:rsid w:val="00005859"/>
    <w:rsid w:val="000200BD"/>
    <w:rsid w:val="00025056"/>
    <w:rsid w:val="000310BD"/>
    <w:rsid w:val="0003185C"/>
    <w:rsid w:val="000401F5"/>
    <w:rsid w:val="000414F1"/>
    <w:rsid w:val="00047818"/>
    <w:rsid w:val="00055D86"/>
    <w:rsid w:val="0005630F"/>
    <w:rsid w:val="000664B7"/>
    <w:rsid w:val="00092B49"/>
    <w:rsid w:val="0009567E"/>
    <w:rsid w:val="000C0AFA"/>
    <w:rsid w:val="000D6A6F"/>
    <w:rsid w:val="000F3F03"/>
    <w:rsid w:val="000F5DB2"/>
    <w:rsid w:val="00100D1B"/>
    <w:rsid w:val="00104FAC"/>
    <w:rsid w:val="00113497"/>
    <w:rsid w:val="00125ACC"/>
    <w:rsid w:val="001465D1"/>
    <w:rsid w:val="001467CD"/>
    <w:rsid w:val="00152A29"/>
    <w:rsid w:val="00182917"/>
    <w:rsid w:val="00187CAC"/>
    <w:rsid w:val="001923C7"/>
    <w:rsid w:val="001A35F5"/>
    <w:rsid w:val="001A3898"/>
    <w:rsid w:val="001B1DFD"/>
    <w:rsid w:val="001D2E88"/>
    <w:rsid w:val="001F4C78"/>
    <w:rsid w:val="00203853"/>
    <w:rsid w:val="00221728"/>
    <w:rsid w:val="00241E96"/>
    <w:rsid w:val="00247CF4"/>
    <w:rsid w:val="0026605A"/>
    <w:rsid w:val="00275920"/>
    <w:rsid w:val="00281A59"/>
    <w:rsid w:val="0029247C"/>
    <w:rsid w:val="00295C8F"/>
    <w:rsid w:val="002C066F"/>
    <w:rsid w:val="002C371D"/>
    <w:rsid w:val="002C7537"/>
    <w:rsid w:val="002C7B92"/>
    <w:rsid w:val="002D6AC2"/>
    <w:rsid w:val="002F132B"/>
    <w:rsid w:val="002F378A"/>
    <w:rsid w:val="003051D0"/>
    <w:rsid w:val="00306375"/>
    <w:rsid w:val="00313C7F"/>
    <w:rsid w:val="00321008"/>
    <w:rsid w:val="00324902"/>
    <w:rsid w:val="003334E7"/>
    <w:rsid w:val="00334541"/>
    <w:rsid w:val="00343FC0"/>
    <w:rsid w:val="00347F66"/>
    <w:rsid w:val="00364E90"/>
    <w:rsid w:val="00370ADB"/>
    <w:rsid w:val="00380B10"/>
    <w:rsid w:val="00383C63"/>
    <w:rsid w:val="00387361"/>
    <w:rsid w:val="003B0EBA"/>
    <w:rsid w:val="003B5486"/>
    <w:rsid w:val="003E6221"/>
    <w:rsid w:val="003F462B"/>
    <w:rsid w:val="00411F6B"/>
    <w:rsid w:val="00435B2B"/>
    <w:rsid w:val="00453073"/>
    <w:rsid w:val="0047697B"/>
    <w:rsid w:val="0049631F"/>
    <w:rsid w:val="00497744"/>
    <w:rsid w:val="004A31C0"/>
    <w:rsid w:val="004B276B"/>
    <w:rsid w:val="004B3BF7"/>
    <w:rsid w:val="004B4016"/>
    <w:rsid w:val="004C4007"/>
    <w:rsid w:val="004F7910"/>
    <w:rsid w:val="005021E3"/>
    <w:rsid w:val="00510B5A"/>
    <w:rsid w:val="0051560D"/>
    <w:rsid w:val="00523876"/>
    <w:rsid w:val="00537A19"/>
    <w:rsid w:val="00537ECC"/>
    <w:rsid w:val="005564EC"/>
    <w:rsid w:val="00563D0A"/>
    <w:rsid w:val="00566DD6"/>
    <w:rsid w:val="00567323"/>
    <w:rsid w:val="005720B3"/>
    <w:rsid w:val="00572D00"/>
    <w:rsid w:val="005807B4"/>
    <w:rsid w:val="00581723"/>
    <w:rsid w:val="00583B31"/>
    <w:rsid w:val="00587C2C"/>
    <w:rsid w:val="005A5184"/>
    <w:rsid w:val="005B2804"/>
    <w:rsid w:val="005C495A"/>
    <w:rsid w:val="005D2078"/>
    <w:rsid w:val="005E13C7"/>
    <w:rsid w:val="005E5691"/>
    <w:rsid w:val="0061291C"/>
    <w:rsid w:val="00612A1B"/>
    <w:rsid w:val="0063369D"/>
    <w:rsid w:val="00646482"/>
    <w:rsid w:val="00664F3E"/>
    <w:rsid w:val="00667B05"/>
    <w:rsid w:val="0067477A"/>
    <w:rsid w:val="0068727C"/>
    <w:rsid w:val="0069303F"/>
    <w:rsid w:val="006949D3"/>
    <w:rsid w:val="00697F65"/>
    <w:rsid w:val="006B2DC6"/>
    <w:rsid w:val="006C32A4"/>
    <w:rsid w:val="006D6749"/>
    <w:rsid w:val="006E0892"/>
    <w:rsid w:val="006E7CF8"/>
    <w:rsid w:val="006E7DB0"/>
    <w:rsid w:val="00702FD9"/>
    <w:rsid w:val="007063C9"/>
    <w:rsid w:val="00724BDD"/>
    <w:rsid w:val="00725C70"/>
    <w:rsid w:val="00732530"/>
    <w:rsid w:val="00736FCA"/>
    <w:rsid w:val="00737FD8"/>
    <w:rsid w:val="0075282A"/>
    <w:rsid w:val="007608AE"/>
    <w:rsid w:val="0076715E"/>
    <w:rsid w:val="007731FB"/>
    <w:rsid w:val="00774A73"/>
    <w:rsid w:val="00776574"/>
    <w:rsid w:val="00787736"/>
    <w:rsid w:val="0079316E"/>
    <w:rsid w:val="007D3B8F"/>
    <w:rsid w:val="007D530F"/>
    <w:rsid w:val="007D5358"/>
    <w:rsid w:val="007F0901"/>
    <w:rsid w:val="007F1028"/>
    <w:rsid w:val="007F6947"/>
    <w:rsid w:val="007F7143"/>
    <w:rsid w:val="00812E9C"/>
    <w:rsid w:val="00841083"/>
    <w:rsid w:val="00861F59"/>
    <w:rsid w:val="00870FA2"/>
    <w:rsid w:val="0089088F"/>
    <w:rsid w:val="008C07B7"/>
    <w:rsid w:val="008C5274"/>
    <w:rsid w:val="008D29D7"/>
    <w:rsid w:val="008D5CF2"/>
    <w:rsid w:val="008E0FC3"/>
    <w:rsid w:val="008F117F"/>
    <w:rsid w:val="008F410F"/>
    <w:rsid w:val="00902117"/>
    <w:rsid w:val="0090472E"/>
    <w:rsid w:val="00925D27"/>
    <w:rsid w:val="00936895"/>
    <w:rsid w:val="009404BA"/>
    <w:rsid w:val="00965F1A"/>
    <w:rsid w:val="0096787E"/>
    <w:rsid w:val="00967A91"/>
    <w:rsid w:val="009736C6"/>
    <w:rsid w:val="00983B45"/>
    <w:rsid w:val="00985682"/>
    <w:rsid w:val="00995381"/>
    <w:rsid w:val="0099798D"/>
    <w:rsid w:val="00997DF4"/>
    <w:rsid w:val="009A338A"/>
    <w:rsid w:val="009A714E"/>
    <w:rsid w:val="009B53B7"/>
    <w:rsid w:val="009B54B3"/>
    <w:rsid w:val="009C5D13"/>
    <w:rsid w:val="009D36E7"/>
    <w:rsid w:val="009D5080"/>
    <w:rsid w:val="009D723A"/>
    <w:rsid w:val="009F3883"/>
    <w:rsid w:val="00A172EA"/>
    <w:rsid w:val="00A2272E"/>
    <w:rsid w:val="00A23155"/>
    <w:rsid w:val="00A42D0A"/>
    <w:rsid w:val="00A444F8"/>
    <w:rsid w:val="00A44634"/>
    <w:rsid w:val="00A46865"/>
    <w:rsid w:val="00A5255A"/>
    <w:rsid w:val="00A64895"/>
    <w:rsid w:val="00A730FF"/>
    <w:rsid w:val="00A76A66"/>
    <w:rsid w:val="00A97A7A"/>
    <w:rsid w:val="00AA102C"/>
    <w:rsid w:val="00AC1928"/>
    <w:rsid w:val="00AC311D"/>
    <w:rsid w:val="00AE2621"/>
    <w:rsid w:val="00AE290B"/>
    <w:rsid w:val="00AE4034"/>
    <w:rsid w:val="00AF5714"/>
    <w:rsid w:val="00B013F1"/>
    <w:rsid w:val="00B04CBA"/>
    <w:rsid w:val="00B2759D"/>
    <w:rsid w:val="00B36806"/>
    <w:rsid w:val="00B40430"/>
    <w:rsid w:val="00B55010"/>
    <w:rsid w:val="00B579CD"/>
    <w:rsid w:val="00B612FE"/>
    <w:rsid w:val="00B63C2C"/>
    <w:rsid w:val="00B67ED5"/>
    <w:rsid w:val="00B772A7"/>
    <w:rsid w:val="00B906BB"/>
    <w:rsid w:val="00BA008E"/>
    <w:rsid w:val="00BA557C"/>
    <w:rsid w:val="00BB50D0"/>
    <w:rsid w:val="00BC3E0E"/>
    <w:rsid w:val="00BD2695"/>
    <w:rsid w:val="00BD3207"/>
    <w:rsid w:val="00BF7341"/>
    <w:rsid w:val="00C138E6"/>
    <w:rsid w:val="00C147C1"/>
    <w:rsid w:val="00C17806"/>
    <w:rsid w:val="00C242B6"/>
    <w:rsid w:val="00C26929"/>
    <w:rsid w:val="00C27C92"/>
    <w:rsid w:val="00C42761"/>
    <w:rsid w:val="00C43066"/>
    <w:rsid w:val="00C436D1"/>
    <w:rsid w:val="00C465A9"/>
    <w:rsid w:val="00C46FEF"/>
    <w:rsid w:val="00C54DE9"/>
    <w:rsid w:val="00C86B03"/>
    <w:rsid w:val="00C87F6B"/>
    <w:rsid w:val="00CA30FF"/>
    <w:rsid w:val="00CA3F8E"/>
    <w:rsid w:val="00CB00B6"/>
    <w:rsid w:val="00CC07E7"/>
    <w:rsid w:val="00CC22C2"/>
    <w:rsid w:val="00CC6E58"/>
    <w:rsid w:val="00CD6B06"/>
    <w:rsid w:val="00D4006F"/>
    <w:rsid w:val="00D44446"/>
    <w:rsid w:val="00D44651"/>
    <w:rsid w:val="00D54216"/>
    <w:rsid w:val="00D60C76"/>
    <w:rsid w:val="00D60D0F"/>
    <w:rsid w:val="00D641E8"/>
    <w:rsid w:val="00D6469A"/>
    <w:rsid w:val="00D7205C"/>
    <w:rsid w:val="00D7643F"/>
    <w:rsid w:val="00D87018"/>
    <w:rsid w:val="00D91EEB"/>
    <w:rsid w:val="00D940EA"/>
    <w:rsid w:val="00D97C7E"/>
    <w:rsid w:val="00DC5206"/>
    <w:rsid w:val="00DC77B4"/>
    <w:rsid w:val="00DE0B45"/>
    <w:rsid w:val="00E018E1"/>
    <w:rsid w:val="00E2094A"/>
    <w:rsid w:val="00E43973"/>
    <w:rsid w:val="00E62B1F"/>
    <w:rsid w:val="00E712C2"/>
    <w:rsid w:val="00E83260"/>
    <w:rsid w:val="00E87E2F"/>
    <w:rsid w:val="00EC468E"/>
    <w:rsid w:val="00EC64B6"/>
    <w:rsid w:val="00ED1749"/>
    <w:rsid w:val="00ED6CAB"/>
    <w:rsid w:val="00F00F96"/>
    <w:rsid w:val="00F034E1"/>
    <w:rsid w:val="00F116E7"/>
    <w:rsid w:val="00F154BA"/>
    <w:rsid w:val="00F21E5B"/>
    <w:rsid w:val="00F343F3"/>
    <w:rsid w:val="00F53FC3"/>
    <w:rsid w:val="00F71D7A"/>
    <w:rsid w:val="00F85F90"/>
    <w:rsid w:val="00F906B4"/>
    <w:rsid w:val="00FA5CB2"/>
    <w:rsid w:val="00FA70FD"/>
    <w:rsid w:val="00FB4FC3"/>
    <w:rsid w:val="00FB500C"/>
    <w:rsid w:val="00FF31B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11FBF"/>
  <w15:docId w15:val="{4D916347-0CC6-45D7-8E3F-04168CD7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3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3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5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4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2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723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4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1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o.chrisbeales.net/index.php/s/BD4RJY4C8HPGnE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to.chrisbeales.net/index.php/s/BD4RJY4C8HPGnE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-lib.iclei.org/wp-content/uploads/2016/02/Guiding-Principles-for-City-Climate-Action-Planni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adingcan.org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BD42-AE99-4F10-9FAD-28070D18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Burfoot</dc:creator>
  <cp:lastModifiedBy>Brett, Katie</cp:lastModifiedBy>
  <cp:revision>3</cp:revision>
  <cp:lastPrinted>2019-07-09T08:41:00Z</cp:lastPrinted>
  <dcterms:created xsi:type="dcterms:W3CDTF">2019-08-16T10:48:00Z</dcterms:created>
  <dcterms:modified xsi:type="dcterms:W3CDTF">2020-01-27T09:22:00Z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RBC\meligra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2017-06-26T09:01:10Z</vt:filetime>
  </property>
</Properties>
</file>